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3356" w14:textId="765E2844" w:rsidR="00460F3D" w:rsidRDefault="00460F3D" w:rsidP="00460F3D">
      <w:pPr>
        <w:widowControl w:val="0"/>
        <w:autoSpaceDE w:val="0"/>
        <w:autoSpaceDN w:val="0"/>
        <w:spacing w:before="59" w:line="240" w:lineRule="auto"/>
        <w:ind w:left="86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6"/>
          <w:szCs w:val="26"/>
          <w14:ligatures w14:val="none"/>
        </w:rPr>
        <w:t>AVVISO</w:t>
      </w:r>
      <w:r>
        <w:rPr>
          <w:rFonts w:ascii="Times New Roman" w:eastAsia="Times New Roman" w:hAnsi="Times New Roman"/>
          <w:b/>
          <w:bCs/>
          <w:spacing w:val="63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color w:val="0F0F0F"/>
          <w:kern w:val="0"/>
          <w:sz w:val="26"/>
          <w:szCs w:val="26"/>
          <w14:ligatures w14:val="none"/>
        </w:rPr>
        <w:t>DI</w:t>
      </w:r>
      <w:r>
        <w:rPr>
          <w:rFonts w:ascii="Times New Roman" w:eastAsia="Times New Roman" w:hAnsi="Times New Roman"/>
          <w:b/>
          <w:bCs/>
          <w:color w:val="0F0F0F"/>
          <w:spacing w:val="49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6"/>
          <w:szCs w:val="26"/>
          <w14:ligatures w14:val="none"/>
        </w:rPr>
        <w:t>MANIFESTAZIONE</w:t>
      </w:r>
      <w:r>
        <w:rPr>
          <w:rFonts w:ascii="Times New Roman" w:eastAsia="Times New Roman" w:hAnsi="Times New Roman"/>
          <w:b/>
          <w:bCs/>
          <w:spacing w:val="45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color w:val="111111"/>
          <w:kern w:val="0"/>
          <w:sz w:val="26"/>
          <w:szCs w:val="26"/>
          <w14:ligatures w14:val="none"/>
        </w:rPr>
        <w:t>DI</w:t>
      </w:r>
      <w:r>
        <w:rPr>
          <w:rFonts w:ascii="Times New Roman" w:eastAsia="Times New Roman" w:hAnsi="Times New Roman"/>
          <w:b/>
          <w:bCs/>
          <w:color w:val="111111"/>
          <w:spacing w:val="43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color w:val="0E0E0E"/>
          <w:spacing w:val="-2"/>
          <w:kern w:val="0"/>
          <w:sz w:val="26"/>
          <w:szCs w:val="26"/>
          <w14:ligatures w14:val="none"/>
        </w:rPr>
        <w:t xml:space="preserve">INTERESSE   </w:t>
      </w:r>
    </w:p>
    <w:p w14:paraId="1F5D0FEC" w14:textId="77777777" w:rsidR="00460F3D" w:rsidRDefault="00460F3D" w:rsidP="00460F3D">
      <w:pPr>
        <w:widowControl w:val="0"/>
        <w:autoSpaceDE w:val="0"/>
        <w:autoSpaceDN w:val="0"/>
        <w:spacing w:before="59" w:line="240" w:lineRule="auto"/>
        <w:rPr>
          <w:rFonts w:ascii="Times New Roman" w:eastAsia="Times New Roman" w:hAnsi="Times New Roman"/>
          <w:b/>
          <w:kern w:val="0"/>
          <w:sz w:val="26"/>
          <w:szCs w:val="24"/>
          <w14:ligatures w14:val="none"/>
        </w:rPr>
      </w:pPr>
    </w:p>
    <w:p w14:paraId="51BAB372" w14:textId="2D9896C4" w:rsidR="00460F3D" w:rsidRDefault="00460F3D" w:rsidP="00460F3D">
      <w:pPr>
        <w:widowControl w:val="0"/>
        <w:autoSpaceDE w:val="0"/>
        <w:autoSpaceDN w:val="0"/>
        <w:spacing w:line="216" w:lineRule="auto"/>
        <w:ind w:left="192" w:right="132" w:firstLine="8"/>
        <w:jc w:val="both"/>
        <w:rPr>
          <w:rFonts w:ascii="Times New Roman" w:eastAsia="Times New Roman" w:hAnsi="Times New Roman"/>
          <w:b/>
          <w:kern w:val="0"/>
          <w:sz w:val="28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PER L’</w:t>
      </w:r>
      <w:r w:rsidRPr="00460F3D">
        <w:rPr>
          <w:rFonts w:ascii="Times New Roman" w:eastAsia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AFFIDAMENTO IN CONVENZIONE DI ATTIVITÀ MANUTENTIVE DELLE AREE VERDI PUBBLICHE E DEI CIMITERI DELLE FRAZIONI DI SAN ROMANO E MOTRONE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 xml:space="preserve">RISERVATO AD ASSOCIAZIONI E </w:t>
      </w:r>
      <w:r w:rsidR="00633CB3">
        <w:rPr>
          <w:rFonts w:ascii="Times New Roman" w:eastAsia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COOPERATIVE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ETS </w:t>
      </w:r>
      <w:r w:rsidR="00E3406D">
        <w:rPr>
          <w:rFonts w:ascii="Times New Roman" w:eastAsia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AVENTI SEDE LEGALE NEL TERRITORIO COMUNALE PER ATTIVITÀ DI INTERESSE GENERALE AI SE</w:t>
      </w:r>
      <w:r w:rsidR="00B72F59">
        <w:rPr>
          <w:rFonts w:ascii="Times New Roman" w:eastAsia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D04EA7">
        <w:rPr>
          <w:rFonts w:ascii="Times New Roman" w:eastAsia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S</w:t>
      </w:r>
      <w:r w:rsidR="00E3406D">
        <w:rPr>
          <w:rFonts w:ascii="Times New Roman" w:eastAsia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I DEL D.LGS 117/2017</w:t>
      </w:r>
      <w:r w:rsidR="00B539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0282F7C1" w14:textId="16E39131" w:rsidR="00460F3D" w:rsidRDefault="00460F3D" w:rsidP="00460F3D">
      <w:pPr>
        <w:widowControl w:val="0"/>
        <w:autoSpaceDE w:val="0"/>
        <w:autoSpaceDN w:val="0"/>
        <w:spacing w:before="278" w:line="240" w:lineRule="auto"/>
        <w:ind w:left="178" w:right="254" w:firstLine="10"/>
        <w:jc w:val="both"/>
        <w:rPr>
          <w:rFonts w:ascii="Times New Roman" w:eastAsia="Times New Roman" w:hAnsi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14:ligatures w14:val="none"/>
        </w:rPr>
        <w:t>Consapevole dell'alto valore del principio costituzionale di sussidiarietà, nel rispetto dei principi di imparzialità, pubblicità, trasparenza, partecipazione e parità di trattamento, l'Amministrazione Comunale di Borgo a Mozzano intende individuare un'associazione</w:t>
      </w:r>
      <w:r w:rsidR="00633CB3">
        <w:rPr>
          <w:rFonts w:ascii="Times New Roman" w:eastAsia="Times New Roman" w:hAnsi="Times New Roman"/>
          <w:kern w:val="0"/>
          <w:sz w:val="24"/>
          <w14:ligatures w14:val="none"/>
        </w:rPr>
        <w:t xml:space="preserve"> o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 xml:space="preserve"> </w:t>
      </w:r>
      <w:r w:rsidR="00633CB3">
        <w:rPr>
          <w:rFonts w:ascii="Times New Roman" w:eastAsia="Times New Roman" w:hAnsi="Times New Roman"/>
          <w:kern w:val="0"/>
          <w:sz w:val="24"/>
          <w14:ligatures w14:val="none"/>
        </w:rPr>
        <w:t>cooperativa</w:t>
      </w:r>
      <w:r w:rsidR="00E3406D">
        <w:rPr>
          <w:rFonts w:ascii="Times New Roman" w:eastAsia="Times New Roman" w:hAnsi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ETS a cui affidare in convenzione attività manutentive delle aree verdi pubbliche e dei cimiteri delle frazioni di San Romano e Motrone, come da deliberazione della Giunta comunale n.57 del 22.05.2025;</w:t>
      </w:r>
    </w:p>
    <w:p w14:paraId="75676AB2" w14:textId="77777777" w:rsidR="00460F3D" w:rsidRDefault="00460F3D" w:rsidP="00460F3D">
      <w:pPr>
        <w:widowControl w:val="0"/>
        <w:autoSpaceDE w:val="0"/>
        <w:autoSpaceDN w:val="0"/>
        <w:spacing w:before="255" w:line="275" w:lineRule="exact"/>
        <w:ind w:left="176"/>
        <w:jc w:val="both"/>
        <w:outlineLvl w:val="1"/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A</w:t>
      </w:r>
      <w:r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CHI</w:t>
      </w:r>
      <w:r>
        <w:rPr>
          <w:rFonts w:ascii="Times New Roman" w:eastAsia="Times New Roman" w:hAnsi="Times New Roman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È </w:t>
      </w:r>
      <w:r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RIVOLTA</w:t>
      </w:r>
    </w:p>
    <w:p w14:paraId="6FC0EE77" w14:textId="7CCB070F" w:rsidR="00460F3D" w:rsidRDefault="00460F3D" w:rsidP="00460F3D">
      <w:pPr>
        <w:widowControl w:val="0"/>
        <w:autoSpaceDE w:val="0"/>
        <w:autoSpaceDN w:val="0"/>
        <w:spacing w:line="240" w:lineRule="auto"/>
        <w:ind w:left="162" w:right="142" w:firstLine="16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La presente manifestazione di interesse è rivolta ad associazioni</w:t>
      </w:r>
      <w:r w:rsidR="00633CB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e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cooperative ETS regolarmente costituite e senza scopo di lucro, aventi sede </w:t>
      </w:r>
      <w:r>
        <w:rPr>
          <w:rFonts w:ascii="Times New Roman" w:eastAsia="Times New Roman" w:hAnsi="Times New Roman"/>
          <w:color w:val="0E0E0E"/>
          <w:kern w:val="0"/>
          <w:sz w:val="24"/>
          <w:szCs w:val="24"/>
          <w14:ligatures w14:val="none"/>
        </w:rPr>
        <w:t xml:space="preserve">o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operanti nel territorio del Comune di Borgo a Mozzano, che svolg</w:t>
      </w:r>
      <w:r w:rsidR="00E3406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no le seguenti attività</w:t>
      </w:r>
      <w:r w:rsidR="00DF4E2B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="00E3406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attinenti alla </w:t>
      </w:r>
      <w:r w:rsidRPr="00460F3D">
        <w:rPr>
          <w:rFonts w:ascii="Times New Roman" w:eastAsia="Times New Roman" w:hAnsi="Times New Roman"/>
          <w:kern w:val="0"/>
          <w:sz w:val="24"/>
          <w:szCs w:val="24"/>
          <w:lang w:eastAsia="it-IT"/>
          <w14:ligatures w14:val="none"/>
        </w:rPr>
        <w:t>cura e il miglioramento del decoro e della vivibilità urbana,</w:t>
      </w:r>
      <w:r>
        <w:rPr>
          <w:rFonts w:ascii="Times New Roman" w:eastAsia="Times New Roman" w:hAnsi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in attuazione del Principio di Sussidiarietà orizzontale</w:t>
      </w:r>
      <w:r w:rsidR="00E3406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come deliberato dalla Giunta comunale n. 36 in data 1aprile 2021: </w:t>
      </w:r>
    </w:p>
    <w:p w14:paraId="76C03943" w14:textId="44EF8362" w:rsidR="00460F3D" w:rsidRPr="00460F3D" w:rsidRDefault="00460F3D" w:rsidP="00460F3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  <w14:ligatures w14:val="none"/>
        </w:rPr>
      </w:pPr>
    </w:p>
    <w:p w14:paraId="4761C250" w14:textId="014B4DEC" w:rsidR="00460F3D" w:rsidRPr="00460F3D" w:rsidRDefault="00460F3D" w:rsidP="00460F3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 w:rsidRPr="00460F3D">
        <w:rPr>
          <w:rFonts w:ascii="Times New Roman" w:eastAsia="Times New Roman" w:hAnsi="Times New Roman"/>
          <w:kern w:val="0"/>
          <w:sz w:val="24"/>
          <w:szCs w:val="24"/>
          <w:lang w:eastAsia="it-IT"/>
          <w14:ligatures w14:val="none"/>
        </w:rPr>
        <w:t xml:space="preserve">- </w:t>
      </w:r>
      <w:r w:rsidRPr="00460F3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460F3D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manutenzione ordinaria</w:t>
      </w:r>
      <w:r w:rsidRPr="00460F3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460F3D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degli</w:t>
      </w:r>
      <w:r w:rsidRPr="00460F3D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460F3D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spazi pubblici, delle aree a verde, dei parchi giochi, delle piazze e</w:t>
      </w:r>
      <w:r w:rsidR="00E3406D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delle</w:t>
      </w:r>
      <w:r w:rsidRPr="00460F3D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strade interne</w:t>
      </w:r>
      <w:r w:rsidR="00E3406D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,</w:t>
      </w:r>
      <w:r w:rsidRPr="00460F3D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dei cimiteri delle frazioni di San Romano e Motrone; </w:t>
      </w:r>
    </w:p>
    <w:p w14:paraId="2ED50C44" w14:textId="77777777" w:rsidR="00460F3D" w:rsidRPr="00685682" w:rsidRDefault="00460F3D" w:rsidP="00460F3D">
      <w:pPr>
        <w:widowControl w:val="0"/>
        <w:autoSpaceDE w:val="0"/>
        <w:autoSpaceDN w:val="0"/>
        <w:spacing w:before="275" w:line="235" w:lineRule="auto"/>
        <w:ind w:left="155" w:right="13" w:hanging="2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Si</w:t>
      </w:r>
      <w:r w:rsidRPr="00685682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precisa</w:t>
      </w:r>
      <w:r w:rsidRPr="00685682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che</w:t>
      </w:r>
      <w:r w:rsidRPr="00685682">
        <w:rPr>
          <w:rFonts w:ascii="Times New Roman" w:eastAsia="Times New Roman" w:hAnsi="Times New Roman"/>
          <w:spacing w:val="75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 w:rsidRPr="00685682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requisiti</w:t>
      </w:r>
      <w:r w:rsidRPr="00685682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minimi</w:t>
      </w:r>
      <w:r w:rsidRPr="00685682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richiesti</w:t>
      </w:r>
      <w:r w:rsidRPr="00685682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devono</w:t>
      </w:r>
      <w:r w:rsidRPr="00685682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sussistere</w:t>
      </w:r>
      <w:r w:rsidRPr="00685682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al</w:t>
      </w:r>
      <w:r w:rsidRPr="00685682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momento</w:t>
      </w:r>
      <w:r w:rsidRPr="00685682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della presentazione della candidatura.</w:t>
      </w:r>
    </w:p>
    <w:p w14:paraId="3E444BF1" w14:textId="77777777" w:rsidR="00460F3D" w:rsidRPr="00685682" w:rsidRDefault="00460F3D" w:rsidP="00460F3D">
      <w:pPr>
        <w:widowControl w:val="0"/>
        <w:autoSpaceDE w:val="0"/>
        <w:autoSpaceDN w:val="0"/>
        <w:spacing w:line="240" w:lineRule="auto"/>
        <w:ind w:left="152" w:right="13" w:firstLine="1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Si precisa</w:t>
      </w:r>
      <w:r w:rsidRPr="00685682">
        <w:rPr>
          <w:rFonts w:ascii="Times New Roman" w:eastAsia="Times New Roman" w:hAnsi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inoltre che particolare</w:t>
      </w:r>
      <w:r w:rsidRPr="00685682">
        <w:rPr>
          <w:rFonts w:ascii="Times New Roman" w:eastAsia="Times New Roman" w:hAnsi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rilevanza</w:t>
      </w:r>
      <w:r w:rsidRPr="00685682">
        <w:rPr>
          <w:rFonts w:ascii="Times New Roman" w:eastAsia="Times New Roman" w:hAnsi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nella</w:t>
      </w:r>
      <w:r w:rsidRPr="00685682">
        <w:rPr>
          <w:rFonts w:ascii="Times New Roman" w:eastAsia="Times New Roman" w:hAnsi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valutazione</w:t>
      </w:r>
      <w:r w:rsidRPr="00685682">
        <w:rPr>
          <w:rFonts w:ascii="Times New Roman" w:eastAsia="Times New Roman" w:hAnsi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delle richieste</w:t>
      </w:r>
      <w:r w:rsidRPr="00685682">
        <w:rPr>
          <w:rFonts w:ascii="Times New Roman" w:eastAsia="Times New Roman" w:hAnsi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pervenute sarà data ai soggetti e</w:t>
      </w:r>
      <w:r w:rsidRPr="00685682"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ai progetti con le</w:t>
      </w:r>
      <w:r w:rsidRPr="00685682">
        <w:rPr>
          <w:rFonts w:ascii="Times New Roman" w:eastAsia="Times New Roman" w:hAnsi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seguenti caratteristiche:</w:t>
      </w:r>
    </w:p>
    <w:p w14:paraId="5D224214" w14:textId="77777777" w:rsidR="00460F3D" w:rsidRPr="00CA71EB" w:rsidRDefault="00460F3D" w:rsidP="00460F3D">
      <w:pPr>
        <w:widowControl w:val="0"/>
        <w:numPr>
          <w:ilvl w:val="0"/>
          <w:numId w:val="1"/>
        </w:numPr>
        <w:tabs>
          <w:tab w:val="left" w:pos="292"/>
        </w:tabs>
        <w:autoSpaceDE w:val="0"/>
        <w:autoSpaceDN w:val="0"/>
        <w:spacing w:line="271" w:lineRule="exact"/>
        <w:ind w:left="292" w:hanging="143"/>
        <w:rPr>
          <w:rFonts w:ascii="Times New Roman" w:eastAsia="Times New Roman" w:hAnsi="Times New Roman"/>
          <w:kern w:val="0"/>
          <w:sz w:val="24"/>
          <w14:ligatures w14:val="none"/>
        </w:rPr>
      </w:pP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Sede</w:t>
      </w:r>
      <w:r w:rsidRPr="00685682">
        <w:rPr>
          <w:rFonts w:ascii="Times New Roman" w:eastAsia="Times New Roman" w:hAnsi="Times New Roman"/>
          <w:spacing w:val="-6"/>
          <w:kern w:val="0"/>
          <w:sz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del</w:t>
      </w:r>
      <w:r w:rsidRPr="00685682">
        <w:rPr>
          <w:rFonts w:ascii="Times New Roman" w:eastAsia="Times New Roman" w:hAnsi="Times New Roman"/>
          <w:spacing w:val="-2"/>
          <w:kern w:val="0"/>
          <w:sz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soggetto</w:t>
      </w:r>
      <w:r w:rsidRPr="00685682">
        <w:rPr>
          <w:rFonts w:ascii="Times New Roman" w:eastAsia="Times New Roman" w:hAnsi="Times New Roman"/>
          <w:spacing w:val="5"/>
          <w:kern w:val="0"/>
          <w:sz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spacing w:val="-2"/>
          <w:kern w:val="0"/>
          <w:sz w:val="24"/>
          <w14:ligatures w14:val="none"/>
        </w:rPr>
        <w:t>richiedente;</w:t>
      </w:r>
    </w:p>
    <w:p w14:paraId="064DD7D4" w14:textId="0BD3E665" w:rsidR="00460F3D" w:rsidRPr="00685682" w:rsidRDefault="00460F3D" w:rsidP="00460F3D">
      <w:pPr>
        <w:widowControl w:val="0"/>
        <w:numPr>
          <w:ilvl w:val="0"/>
          <w:numId w:val="1"/>
        </w:numPr>
        <w:tabs>
          <w:tab w:val="left" w:pos="283"/>
        </w:tabs>
        <w:autoSpaceDE w:val="0"/>
        <w:autoSpaceDN w:val="0"/>
        <w:spacing w:before="1" w:line="275" w:lineRule="exact"/>
        <w:ind w:left="283" w:hanging="139"/>
        <w:rPr>
          <w:rFonts w:ascii="Times New Roman" w:eastAsia="Times New Roman" w:hAnsi="Times New Roman"/>
          <w:color w:val="0F0F0F"/>
          <w:kern w:val="0"/>
          <w:sz w:val="24"/>
          <w14:ligatures w14:val="none"/>
        </w:rPr>
      </w:pP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Radicamento</w:t>
      </w:r>
      <w:r w:rsidRPr="00685682">
        <w:rPr>
          <w:rFonts w:ascii="Times New Roman" w:eastAsia="Times New Roman" w:hAnsi="Times New Roman"/>
          <w:spacing w:val="7"/>
          <w:kern w:val="0"/>
          <w:sz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nella</w:t>
      </w:r>
      <w:r w:rsidRPr="00685682">
        <w:rPr>
          <w:rFonts w:ascii="Times New Roman" w:eastAsia="Times New Roman" w:hAnsi="Times New Roman"/>
          <w:spacing w:val="-4"/>
          <w:kern w:val="0"/>
          <w:sz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realtà</w:t>
      </w:r>
      <w:r w:rsidRPr="00685682">
        <w:rPr>
          <w:rFonts w:ascii="Times New Roman" w:eastAsia="Times New Roman" w:hAnsi="Times New Roman"/>
          <w:spacing w:val="-8"/>
          <w:kern w:val="0"/>
          <w:sz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sociale</w:t>
      </w:r>
      <w:r w:rsidRPr="00685682">
        <w:rPr>
          <w:rFonts w:ascii="Times New Roman" w:eastAsia="Times New Roman" w:hAnsi="Times New Roman"/>
          <w:spacing w:val="-8"/>
          <w:kern w:val="0"/>
          <w:sz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spacing w:val="-2"/>
          <w:kern w:val="0"/>
          <w:sz w:val="24"/>
          <w14:ligatures w14:val="none"/>
        </w:rPr>
        <w:t>locale;</w:t>
      </w:r>
    </w:p>
    <w:p w14:paraId="735D9C55" w14:textId="1909531D" w:rsidR="00460F3D" w:rsidRPr="00685682" w:rsidRDefault="00460F3D" w:rsidP="00D32937">
      <w:pPr>
        <w:widowControl w:val="0"/>
        <w:numPr>
          <w:ilvl w:val="0"/>
          <w:numId w:val="1"/>
        </w:numPr>
        <w:tabs>
          <w:tab w:val="left" w:pos="146"/>
          <w:tab w:val="left" w:pos="344"/>
        </w:tabs>
        <w:autoSpaceDE w:val="0"/>
        <w:autoSpaceDN w:val="0"/>
        <w:spacing w:before="5" w:line="230" w:lineRule="auto"/>
        <w:ind w:right="170" w:hanging="2"/>
        <w:jc w:val="both"/>
        <w:rPr>
          <w:rFonts w:ascii="Times New Roman" w:eastAsia="Times New Roman" w:hAnsi="Times New Roman"/>
          <w:kern w:val="0"/>
          <w:sz w:val="24"/>
          <w14:ligatures w14:val="none"/>
        </w:rPr>
      </w:pP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Svolgimento</w:t>
      </w:r>
      <w:r w:rsidRPr="00685682"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di</w:t>
      </w:r>
      <w:r w:rsidRPr="00685682"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attività</w:t>
      </w:r>
      <w:r w:rsidRPr="00685682"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di</w:t>
      </w:r>
      <w:r w:rsidRPr="00685682"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rilevanza</w:t>
      </w:r>
      <w:r w:rsidR="00E3406D" w:rsidRPr="00685682">
        <w:rPr>
          <w:rFonts w:ascii="Times New Roman" w:eastAsia="Times New Roman" w:hAnsi="Times New Roman"/>
          <w:kern w:val="0"/>
          <w:sz w:val="24"/>
          <w14:ligatures w14:val="none"/>
        </w:rPr>
        <w:t xml:space="preserve"> per la comunità, finalizzate al miglioramento della vivibilità urbana</w:t>
      </w:r>
      <w:r w:rsidRPr="00685682">
        <w:rPr>
          <w:rFonts w:ascii="Times New Roman" w:eastAsia="Times New Roman" w:hAnsi="Times New Roman"/>
          <w:spacing w:val="-2"/>
          <w:kern w:val="0"/>
          <w:sz w:val="24"/>
          <w14:ligatures w14:val="none"/>
        </w:rPr>
        <w:t>;</w:t>
      </w:r>
    </w:p>
    <w:p w14:paraId="1DAD6D45" w14:textId="62F022E3" w:rsidR="00C33B89" w:rsidRDefault="00C33B89" w:rsidP="00B344C9">
      <w:pPr>
        <w:widowControl w:val="0"/>
        <w:numPr>
          <w:ilvl w:val="0"/>
          <w:numId w:val="1"/>
        </w:numPr>
        <w:tabs>
          <w:tab w:val="left" w:pos="141"/>
          <w:tab w:val="left" w:pos="289"/>
        </w:tabs>
        <w:autoSpaceDE w:val="0"/>
        <w:autoSpaceDN w:val="0"/>
        <w:spacing w:before="12" w:line="235" w:lineRule="auto"/>
        <w:ind w:left="2" w:right="173" w:hanging="2"/>
        <w:rPr>
          <w:rFonts w:ascii="Times New Roman" w:eastAsia="Times New Roman" w:hAnsi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14:ligatures w14:val="none"/>
        </w:rPr>
        <w:t xml:space="preserve"> N. di volontari impegnati</w:t>
      </w:r>
      <w:r w:rsidR="00DF4E2B">
        <w:rPr>
          <w:rFonts w:ascii="Times New Roman" w:eastAsia="Times New Roman" w:hAnsi="Times New Roman"/>
          <w:kern w:val="0"/>
          <w:sz w:val="24"/>
          <w14:ligatures w14:val="none"/>
        </w:rPr>
        <w:t>;</w:t>
      </w:r>
    </w:p>
    <w:p w14:paraId="55A82FE7" w14:textId="563D3708" w:rsidR="00460F3D" w:rsidRDefault="00460F3D" w:rsidP="00B344C9">
      <w:pPr>
        <w:widowControl w:val="0"/>
        <w:numPr>
          <w:ilvl w:val="0"/>
          <w:numId w:val="1"/>
        </w:numPr>
        <w:tabs>
          <w:tab w:val="left" w:pos="141"/>
          <w:tab w:val="left" w:pos="289"/>
        </w:tabs>
        <w:autoSpaceDE w:val="0"/>
        <w:autoSpaceDN w:val="0"/>
        <w:spacing w:before="12" w:line="235" w:lineRule="auto"/>
        <w:ind w:left="2" w:right="173" w:hanging="2"/>
        <w:rPr>
          <w:rFonts w:ascii="Times New Roman" w:eastAsia="Times New Roman" w:hAnsi="Times New Roman"/>
          <w:kern w:val="0"/>
          <w:sz w:val="24"/>
          <w14:ligatures w14:val="none"/>
        </w:rPr>
      </w:pP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 xml:space="preserve">Idoneità </w:t>
      </w:r>
      <w:r w:rsidR="00C33B89">
        <w:rPr>
          <w:rFonts w:ascii="Times New Roman" w:eastAsia="Times New Roman" w:hAnsi="Times New Roman"/>
          <w:kern w:val="0"/>
          <w:sz w:val="24"/>
          <w14:ligatures w14:val="none"/>
        </w:rPr>
        <w:t xml:space="preserve">dei soggetti </w:t>
      </w:r>
      <w:r w:rsidR="00E3406D" w:rsidRPr="00685682">
        <w:rPr>
          <w:rFonts w:ascii="Times New Roman" w:eastAsia="Times New Roman" w:hAnsi="Times New Roman"/>
          <w:kern w:val="0"/>
          <w:sz w:val="24"/>
          <w14:ligatures w14:val="none"/>
        </w:rPr>
        <w:t>al</w:t>
      </w:r>
      <w:r w:rsidRPr="00685682">
        <w:rPr>
          <w:rFonts w:ascii="Times New Roman" w:eastAsia="Times New Roman" w:hAnsi="Times New Roman"/>
          <w:spacing w:val="-10"/>
          <w:kern w:val="0"/>
          <w:sz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tipo di</w:t>
      </w:r>
      <w:r w:rsidRPr="00685682">
        <w:rPr>
          <w:rFonts w:ascii="Times New Roman" w:eastAsia="Times New Roman" w:hAnsi="Times New Roman"/>
          <w:spacing w:val="-2"/>
          <w:kern w:val="0"/>
          <w:sz w:val="24"/>
          <w14:ligatures w14:val="none"/>
        </w:rPr>
        <w:t xml:space="preserve"> </w:t>
      </w: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 xml:space="preserve">attività da praticare </w:t>
      </w:r>
      <w:r w:rsidR="009548E1" w:rsidRPr="00685682">
        <w:rPr>
          <w:rFonts w:ascii="Times New Roman" w:eastAsia="Times New Roman" w:hAnsi="Times New Roman"/>
          <w:kern w:val="0"/>
          <w:sz w:val="24"/>
          <w14:ligatures w14:val="none"/>
        </w:rPr>
        <w:t xml:space="preserve">e </w:t>
      </w: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>ne</w:t>
      </w:r>
      <w:r w:rsidR="00576481" w:rsidRPr="00685682">
        <w:rPr>
          <w:rFonts w:ascii="Times New Roman" w:eastAsia="Times New Roman" w:hAnsi="Times New Roman"/>
          <w:kern w:val="0"/>
          <w:sz w:val="24"/>
          <w14:ligatures w14:val="none"/>
        </w:rPr>
        <w:t>lle aree</w:t>
      </w:r>
      <w:r w:rsidRPr="00685682">
        <w:rPr>
          <w:rFonts w:ascii="Times New Roman" w:eastAsia="Times New Roman" w:hAnsi="Times New Roman"/>
          <w:kern w:val="0"/>
          <w:sz w:val="24"/>
          <w14:ligatures w14:val="none"/>
        </w:rPr>
        <w:t xml:space="preserve"> interessat</w:t>
      </w:r>
      <w:r w:rsidR="00576481" w:rsidRPr="00685682">
        <w:rPr>
          <w:rFonts w:ascii="Times New Roman" w:eastAsia="Times New Roman" w:hAnsi="Times New Roman"/>
          <w:kern w:val="0"/>
          <w:sz w:val="24"/>
          <w14:ligatures w14:val="none"/>
        </w:rPr>
        <w:t>e</w:t>
      </w:r>
      <w:r w:rsidR="00E3406D" w:rsidRPr="00685682">
        <w:rPr>
          <w:rFonts w:ascii="Times New Roman" w:eastAsia="Times New Roman" w:hAnsi="Times New Roman"/>
          <w:kern w:val="0"/>
          <w:sz w:val="24"/>
          <w14:ligatures w14:val="none"/>
        </w:rPr>
        <w:t>;</w:t>
      </w:r>
    </w:p>
    <w:p w14:paraId="4842154E" w14:textId="4C67C2EE" w:rsidR="00DF4E2B" w:rsidRDefault="00633CB3" w:rsidP="00D32937">
      <w:pPr>
        <w:widowControl w:val="0"/>
        <w:numPr>
          <w:ilvl w:val="0"/>
          <w:numId w:val="1"/>
        </w:numPr>
        <w:tabs>
          <w:tab w:val="left" w:pos="141"/>
          <w:tab w:val="left" w:pos="289"/>
        </w:tabs>
        <w:autoSpaceDE w:val="0"/>
        <w:autoSpaceDN w:val="0"/>
        <w:spacing w:before="12" w:line="235" w:lineRule="auto"/>
        <w:ind w:left="2" w:right="173" w:hanging="2"/>
        <w:jc w:val="both"/>
        <w:rPr>
          <w:rFonts w:ascii="Times New Roman" w:eastAsia="Times New Roman" w:hAnsi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14:ligatures w14:val="none"/>
        </w:rPr>
        <w:t xml:space="preserve">Modalità </w:t>
      </w:r>
      <w:r w:rsidR="00C33B89">
        <w:rPr>
          <w:rFonts w:ascii="Times New Roman" w:eastAsia="Times New Roman" w:hAnsi="Times New Roman"/>
          <w:kern w:val="0"/>
          <w:sz w:val="24"/>
          <w14:ligatures w14:val="none"/>
        </w:rPr>
        <w:t xml:space="preserve">di coordinamento </w:t>
      </w:r>
      <w:r w:rsidR="00DF4E2B">
        <w:rPr>
          <w:rFonts w:ascii="Times New Roman" w:eastAsia="Times New Roman" w:hAnsi="Times New Roman"/>
          <w:kern w:val="0"/>
          <w:sz w:val="24"/>
          <w14:ligatures w14:val="none"/>
        </w:rPr>
        <w:t>dei volontari con gli operatori degli uffici comunali</w:t>
      </w:r>
      <w:r w:rsidR="00D32937">
        <w:rPr>
          <w:rFonts w:ascii="Times New Roman" w:eastAsia="Times New Roman" w:hAnsi="Times New Roman"/>
          <w:kern w:val="0"/>
          <w:sz w:val="24"/>
          <w14:ligatures w14:val="none"/>
        </w:rPr>
        <w:t>;</w:t>
      </w:r>
    </w:p>
    <w:p w14:paraId="1C27F149" w14:textId="74B164BA" w:rsidR="00DF4E2B" w:rsidRDefault="00DF4E2B" w:rsidP="0054104B">
      <w:pPr>
        <w:widowControl w:val="0"/>
        <w:numPr>
          <w:ilvl w:val="0"/>
          <w:numId w:val="1"/>
        </w:numPr>
        <w:tabs>
          <w:tab w:val="left" w:pos="141"/>
          <w:tab w:val="left" w:pos="289"/>
        </w:tabs>
        <w:autoSpaceDE w:val="0"/>
        <w:autoSpaceDN w:val="0"/>
        <w:spacing w:before="12" w:line="235" w:lineRule="auto"/>
        <w:ind w:left="2" w:right="173" w:hanging="2"/>
        <w:jc w:val="both"/>
        <w:rPr>
          <w:rFonts w:ascii="Times New Roman" w:eastAsia="Times New Roman" w:hAnsi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14:ligatures w14:val="none"/>
        </w:rPr>
        <w:t>Copertura assicurativa</w:t>
      </w:r>
      <w:r w:rsidR="00CA71EB">
        <w:rPr>
          <w:rFonts w:ascii="Times New Roman" w:eastAsia="Times New Roman" w:hAnsi="Times New Roman"/>
          <w:kern w:val="0"/>
          <w:sz w:val="24"/>
          <w14:ligatures w14:val="none"/>
        </w:rPr>
        <w:t xml:space="preserve"> dei volontari sia</w:t>
      </w:r>
      <w:r w:rsidR="00D32937">
        <w:rPr>
          <w:rFonts w:ascii="Times New Roman" w:eastAsia="Times New Roman" w:hAnsi="Times New Roman"/>
          <w:kern w:val="0"/>
          <w:sz w:val="24"/>
          <w14:ligatures w14:val="none"/>
        </w:rPr>
        <w:t xml:space="preserve"> per </w:t>
      </w:r>
      <w:r w:rsidR="00CA71EB">
        <w:rPr>
          <w:rFonts w:ascii="Times New Roman" w:eastAsia="Times New Roman" w:hAnsi="Times New Roman"/>
          <w:kern w:val="0"/>
          <w:sz w:val="24"/>
          <w14:ligatures w14:val="none"/>
        </w:rPr>
        <w:t xml:space="preserve">infortuni e malattie connesse </w:t>
      </w:r>
      <w:r w:rsidR="00D32937">
        <w:rPr>
          <w:rFonts w:ascii="Times New Roman" w:eastAsia="Times New Roman" w:hAnsi="Times New Roman"/>
          <w:kern w:val="0"/>
          <w:sz w:val="24"/>
          <w14:ligatures w14:val="none"/>
        </w:rPr>
        <w:t xml:space="preserve">con le </w:t>
      </w:r>
      <w:r w:rsidR="00CA71EB">
        <w:rPr>
          <w:rFonts w:ascii="Times New Roman" w:eastAsia="Times New Roman" w:hAnsi="Times New Roman"/>
          <w:kern w:val="0"/>
          <w:sz w:val="24"/>
          <w14:ligatures w14:val="none"/>
        </w:rPr>
        <w:t>attività di volontariato sia</w:t>
      </w:r>
      <w:r w:rsidR="00D32937">
        <w:rPr>
          <w:rFonts w:ascii="Times New Roman" w:eastAsia="Times New Roman" w:hAnsi="Times New Roman"/>
          <w:kern w:val="0"/>
          <w:sz w:val="24"/>
          <w14:ligatures w14:val="none"/>
        </w:rPr>
        <w:t xml:space="preserve"> di responsabilità civile verso terzi;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 xml:space="preserve"> </w:t>
      </w:r>
    </w:p>
    <w:p w14:paraId="68657C02" w14:textId="77777777" w:rsidR="00D32937" w:rsidRDefault="00D32937" w:rsidP="00460F3D">
      <w:pPr>
        <w:widowControl w:val="0"/>
        <w:autoSpaceDE w:val="0"/>
        <w:autoSpaceDN w:val="0"/>
        <w:spacing w:line="275" w:lineRule="exact"/>
        <w:ind w:left="138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</w:p>
    <w:p w14:paraId="3BD361C7" w14:textId="28087B0D" w:rsidR="00460F3D" w:rsidRDefault="00460F3D" w:rsidP="00460F3D">
      <w:pPr>
        <w:widowControl w:val="0"/>
        <w:autoSpaceDE w:val="0"/>
        <w:autoSpaceDN w:val="0"/>
        <w:spacing w:line="275" w:lineRule="exact"/>
        <w:ind w:left="138"/>
        <w:outlineLvl w:val="1"/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PROGETTO</w:t>
      </w:r>
      <w:r>
        <w:rPr>
          <w:rFonts w:ascii="Times New Roman" w:eastAsia="Times New Roman" w:hAnsi="Times New Roman"/>
          <w:b/>
          <w:bCs/>
          <w:spacing w:val="9"/>
          <w:kern w:val="0"/>
          <w:sz w:val="24"/>
          <w:szCs w:val="24"/>
          <w14:ligatures w14:val="none"/>
        </w:rPr>
        <w:t xml:space="preserve"> </w:t>
      </w:r>
      <w:r w:rsidR="00E3406D">
        <w:rPr>
          <w:rFonts w:ascii="Times New Roman" w:eastAsia="Times New Roman" w:hAnsi="Times New Roman"/>
          <w:b/>
          <w:bCs/>
          <w:spacing w:val="9"/>
          <w:kern w:val="0"/>
          <w:sz w:val="24"/>
          <w:szCs w:val="24"/>
          <w14:ligatures w14:val="none"/>
        </w:rPr>
        <w:t>SUL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L'</w:t>
      </w:r>
      <w:r w:rsidR="00E3406D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ATTIVITÀ MANUTENTIVA</w:t>
      </w:r>
    </w:p>
    <w:p w14:paraId="375AF4AB" w14:textId="77777777" w:rsidR="00460F3D" w:rsidRDefault="00460F3D" w:rsidP="00460F3D">
      <w:pPr>
        <w:widowControl w:val="0"/>
        <w:autoSpaceDE w:val="0"/>
        <w:autoSpaceDN w:val="0"/>
        <w:spacing w:line="275" w:lineRule="exact"/>
        <w:ind w:left="138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</w:p>
    <w:p w14:paraId="376903D0" w14:textId="1D3D1BFF" w:rsidR="00460F3D" w:rsidRDefault="00460F3D" w:rsidP="00460F3D">
      <w:pPr>
        <w:widowControl w:val="0"/>
        <w:autoSpaceDE w:val="0"/>
        <w:autoSpaceDN w:val="0"/>
        <w:spacing w:line="240" w:lineRule="auto"/>
        <w:ind w:left="131" w:right="171" w:firstLine="3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Le associazioni/</w:t>
      </w:r>
      <w:r w:rsidR="00DF4E2B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cooperative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interessate dovranno allegare alla domanda un progetto sintetico, </w:t>
      </w:r>
      <w:r w:rsidR="00CA71EB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con le specifiche sul possesso dei</w:t>
      </w:r>
      <w:r w:rsidR="00DF4E2B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requisiti e descrittivo del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le attività</w:t>
      </w:r>
      <w:r w:rsidR="00CA71EB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e </w:t>
      </w:r>
      <w:r w:rsidR="00D3293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delle </w:t>
      </w:r>
      <w:r w:rsidR="00CA71EB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modalità</w:t>
      </w:r>
      <w:r w:rsidR="00DF4E2B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di svolgimento dell</w:t>
      </w:r>
      <w:r w:rsidR="00CA71EB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 manutenzione</w:t>
      </w:r>
      <w:r w:rsidR="00DF4E2B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;</w:t>
      </w:r>
    </w:p>
    <w:p w14:paraId="52C4052C" w14:textId="77777777" w:rsidR="00460F3D" w:rsidRDefault="00460F3D" w:rsidP="00460F3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4507552E" w14:textId="77777777" w:rsidR="00460F3D" w:rsidRDefault="00460F3D" w:rsidP="00460F3D">
      <w:pPr>
        <w:widowControl w:val="0"/>
        <w:autoSpaceDE w:val="0"/>
        <w:autoSpaceDN w:val="0"/>
        <w:spacing w:before="76" w:line="240" w:lineRule="auto"/>
        <w:ind w:left="226"/>
        <w:outlineLvl w:val="1"/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GRADUATORIA</w:t>
      </w:r>
    </w:p>
    <w:p w14:paraId="455BAAA4" w14:textId="77777777" w:rsidR="00460F3D" w:rsidRDefault="00460F3D" w:rsidP="00460F3D">
      <w:pPr>
        <w:widowControl w:val="0"/>
        <w:autoSpaceDE w:val="0"/>
        <w:autoSpaceDN w:val="0"/>
        <w:spacing w:before="76" w:line="240" w:lineRule="auto"/>
        <w:ind w:left="226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</w:p>
    <w:p w14:paraId="68AE22C1" w14:textId="584A7B29" w:rsidR="00460F3D" w:rsidRDefault="00460F3D" w:rsidP="00460F3D">
      <w:pPr>
        <w:widowControl w:val="0"/>
        <w:autoSpaceDE w:val="0"/>
        <w:autoSpaceDN w:val="0"/>
        <w:spacing w:before="8" w:line="240" w:lineRule="auto"/>
        <w:ind w:left="219" w:right="13" w:firstLine="9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Ai</w:t>
      </w:r>
      <w:r>
        <w:rPr>
          <w:rFonts w:ascii="Times New Roman" w:eastAsia="Times New Roman" w:hAnsi="Times New Roman"/>
          <w:spacing w:val="2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fini</w:t>
      </w:r>
      <w:r>
        <w:rPr>
          <w:rFonts w:ascii="Times New Roman" w:eastAsia="Times New Roman" w:hAnsi="Times New Roman"/>
          <w:spacing w:val="2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della</w:t>
      </w:r>
      <w:r>
        <w:rPr>
          <w:rFonts w:ascii="Times New Roman" w:eastAsia="Times New Roman" w:hAnsi="Times New Roman"/>
          <w:spacing w:val="2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formazione</w:t>
      </w:r>
      <w:r>
        <w:rPr>
          <w:rFonts w:ascii="Times New Roman" w:eastAsia="Times New Roman" w:hAnsi="Times New Roman"/>
          <w:spacing w:val="2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della</w:t>
      </w:r>
      <w:r>
        <w:rPr>
          <w:rFonts w:ascii="Times New Roman" w:eastAsia="Times New Roman" w:hAnsi="Times New Roman"/>
          <w:spacing w:val="2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graduatoria</w:t>
      </w:r>
      <w:r>
        <w:rPr>
          <w:rFonts w:ascii="Times New Roman" w:eastAsia="Times New Roman" w:hAnsi="Times New Roman"/>
          <w:spacing w:val="2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dei</w:t>
      </w:r>
      <w:r>
        <w:rPr>
          <w:rFonts w:ascii="Times New Roman" w:eastAsia="Times New Roman" w:hAnsi="Times New Roman"/>
          <w:spacing w:val="2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progetti</w:t>
      </w:r>
      <w:r>
        <w:rPr>
          <w:rFonts w:ascii="Times New Roman" w:eastAsia="Times New Roman" w:hAnsi="Times New Roman"/>
          <w:spacing w:val="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pervenuti</w:t>
      </w:r>
      <w:r>
        <w:rPr>
          <w:rFonts w:ascii="Times New Roman" w:eastAsia="Times New Roman" w:hAnsi="Times New Roman"/>
          <w:spacing w:val="3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(massimo</w:t>
      </w:r>
      <w:r>
        <w:rPr>
          <w:rFonts w:ascii="Times New Roman" w:eastAsia="Times New Roman" w:hAnsi="Times New Roman"/>
          <w:spacing w:val="36"/>
          <w:kern w:val="0"/>
          <w:sz w:val="24"/>
          <w:szCs w:val="24"/>
          <w14:ligatures w14:val="none"/>
        </w:rPr>
        <w:t xml:space="preserve"> </w:t>
      </w:r>
      <w:r w:rsidR="0097722A">
        <w:rPr>
          <w:rFonts w:ascii="Times New Roman" w:eastAsia="Times New Roman" w:hAnsi="Times New Roman"/>
          <w:spacing w:val="36"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0</w:t>
      </w:r>
      <w:r>
        <w:rPr>
          <w:rFonts w:ascii="Times New Roman" w:eastAsia="Times New Roman" w:hAnsi="Times New Roman"/>
          <w:spacing w:val="1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punti), verranno applicati i seguenti criteri:</w:t>
      </w:r>
    </w:p>
    <w:p w14:paraId="7B782365" w14:textId="387A9568" w:rsidR="00460F3D" w:rsidRDefault="00460F3D" w:rsidP="00460F3D">
      <w:pPr>
        <w:widowControl w:val="0"/>
        <w:numPr>
          <w:ilvl w:val="0"/>
          <w:numId w:val="2"/>
        </w:numPr>
        <w:tabs>
          <w:tab w:val="left" w:pos="938"/>
        </w:tabs>
        <w:autoSpaceDE w:val="0"/>
        <w:autoSpaceDN w:val="0"/>
        <w:spacing w:line="240" w:lineRule="auto"/>
        <w:ind w:right="125" w:hanging="362"/>
        <w:rPr>
          <w:rFonts w:ascii="Times New Roman" w:eastAsia="Times New Roman" w:hAnsi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14:ligatures w14:val="none"/>
        </w:rPr>
        <w:t>Sede:</w:t>
      </w:r>
      <w:r>
        <w:rPr>
          <w:rFonts w:ascii="Times New Roman" w:eastAsia="Times New Roman" w:hAnsi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 xml:space="preserve">nel Comune di Borgo </w:t>
      </w:r>
      <w:r>
        <w:rPr>
          <w:rFonts w:ascii="Times New Roman" w:eastAsia="Times New Roman" w:hAnsi="Times New Roman"/>
          <w:color w:val="0F0F0F"/>
          <w:kern w:val="0"/>
          <w:sz w:val="24"/>
          <w14:ligatures w14:val="none"/>
        </w:rPr>
        <w:t xml:space="preserve">a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Mozzano: 2 punti; nell</w:t>
      </w:r>
      <w:r w:rsidR="009548E1">
        <w:rPr>
          <w:rFonts w:ascii="Times New Roman" w:eastAsia="Times New Roman" w:hAnsi="Times New Roman"/>
          <w:kern w:val="0"/>
          <w:sz w:val="24"/>
          <w14:ligatures w14:val="none"/>
        </w:rPr>
        <w:t>e frazioni di San Romano e/o Motrone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 xml:space="preserve">: </w:t>
      </w:r>
      <w:r>
        <w:rPr>
          <w:rFonts w:ascii="Times New Roman" w:eastAsia="Times New Roman" w:hAnsi="Times New Roman"/>
          <w:color w:val="0C0C0C"/>
          <w:kern w:val="0"/>
          <w:sz w:val="24"/>
          <w14:ligatures w14:val="none"/>
        </w:rPr>
        <w:t xml:space="preserve">5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punti;</w:t>
      </w:r>
    </w:p>
    <w:p w14:paraId="4AF2DF5D" w14:textId="2535ACAB" w:rsidR="00460F3D" w:rsidRDefault="00460F3D" w:rsidP="00460F3D">
      <w:pPr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line="240" w:lineRule="auto"/>
        <w:ind w:left="940" w:right="134" w:hanging="364"/>
        <w:jc w:val="both"/>
        <w:rPr>
          <w:rFonts w:ascii="Times New Roman" w:eastAsia="Times New Roman" w:hAnsi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14:ligatures w14:val="none"/>
        </w:rPr>
        <w:lastRenderedPageBreak/>
        <w:t>Svolgimento</w:t>
      </w:r>
      <w:r>
        <w:rPr>
          <w:rFonts w:ascii="Times New Roman" w:eastAsia="Times New Roman" w:hAnsi="Times New Roman"/>
          <w:spacing w:val="3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di</w:t>
      </w:r>
      <w:r>
        <w:rPr>
          <w:rFonts w:ascii="Times New Roman" w:eastAsia="Times New Roman" w:hAnsi="Times New Roman"/>
          <w:spacing w:val="13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attività</w:t>
      </w:r>
      <w:r>
        <w:rPr>
          <w:rFonts w:ascii="Times New Roman" w:eastAsia="Times New Roman" w:hAnsi="Times New Roman"/>
          <w:spacing w:val="12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di importanza sociale</w:t>
      </w:r>
      <w:r w:rsidR="009548E1">
        <w:rPr>
          <w:rFonts w:ascii="Times New Roman" w:eastAsia="Times New Roman" w:hAnsi="Times New Roman"/>
          <w:kern w:val="0"/>
          <w:sz w:val="24"/>
          <w14:ligatures w14:val="none"/>
        </w:rPr>
        <w:t>,</w:t>
      </w:r>
      <w:r>
        <w:rPr>
          <w:rFonts w:ascii="Times New Roman" w:eastAsia="Times New Roman" w:hAnsi="Times New Roman"/>
          <w:spacing w:val="23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nel</w:t>
      </w:r>
      <w:r>
        <w:rPr>
          <w:rFonts w:ascii="Times New Roman" w:eastAsia="Times New Roman" w:hAnsi="Times New Roman"/>
          <w:spacing w:val="2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territorio</w:t>
      </w:r>
      <w:r>
        <w:rPr>
          <w:rFonts w:ascii="Times New Roman" w:eastAsia="Times New Roman" w:hAnsi="Times New Roman"/>
          <w:spacing w:val="19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comunale:</w:t>
      </w:r>
      <w:r w:rsidR="0097722A">
        <w:rPr>
          <w:rFonts w:ascii="Times New Roman" w:eastAsia="Times New Roman" w:hAnsi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2 punti, nell</w:t>
      </w:r>
      <w:r w:rsidR="009548E1">
        <w:rPr>
          <w:rFonts w:ascii="Times New Roman" w:eastAsia="Times New Roman" w:hAnsi="Times New Roman"/>
          <w:kern w:val="0"/>
          <w:sz w:val="24"/>
          <w14:ligatures w14:val="none"/>
        </w:rPr>
        <w:t>e frazioni San Romano e Motrone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: 5 punti;</w:t>
      </w:r>
    </w:p>
    <w:p w14:paraId="626FCE6C" w14:textId="13219E49" w:rsidR="00460F3D" w:rsidRDefault="00460F3D" w:rsidP="00460F3D">
      <w:pPr>
        <w:widowControl w:val="0"/>
        <w:numPr>
          <w:ilvl w:val="0"/>
          <w:numId w:val="2"/>
        </w:numPr>
        <w:tabs>
          <w:tab w:val="left" w:pos="932"/>
        </w:tabs>
        <w:autoSpaceDE w:val="0"/>
        <w:autoSpaceDN w:val="0"/>
        <w:spacing w:line="275" w:lineRule="exact"/>
        <w:ind w:left="932" w:hanging="361"/>
        <w:rPr>
          <w:rFonts w:ascii="Times New Roman" w:eastAsia="Times New Roman" w:hAnsi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14:ligatures w14:val="none"/>
        </w:rPr>
        <w:t>Radicamento</w:t>
      </w:r>
      <w:r>
        <w:rPr>
          <w:rFonts w:ascii="Times New Roman" w:eastAsia="Times New Roman" w:hAnsi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nella</w:t>
      </w:r>
      <w:r>
        <w:rPr>
          <w:rFonts w:ascii="Times New Roman" w:eastAsia="Times New Roman" w:hAnsi="Times New Roman"/>
          <w:spacing w:val="-9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realtà</w:t>
      </w:r>
      <w:r>
        <w:rPr>
          <w:rFonts w:ascii="Times New Roman" w:eastAsia="Times New Roman" w:hAnsi="Times New Roman"/>
          <w:spacing w:val="-9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sociale</w:t>
      </w:r>
      <w:r>
        <w:rPr>
          <w:rFonts w:ascii="Times New Roman" w:eastAsia="Times New Roman" w:hAnsi="Times New Roman"/>
          <w:spacing w:val="-4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nell</w:t>
      </w:r>
      <w:r w:rsidR="009548E1">
        <w:rPr>
          <w:rFonts w:ascii="Times New Roman" w:eastAsia="Times New Roman" w:hAnsi="Times New Roman"/>
          <w:kern w:val="0"/>
          <w:sz w:val="24"/>
          <w14:ligatures w14:val="none"/>
        </w:rPr>
        <w:t>e</w:t>
      </w:r>
      <w:r>
        <w:rPr>
          <w:rFonts w:ascii="Times New Roman" w:eastAsia="Times New Roman" w:hAnsi="Times New Roman"/>
          <w:spacing w:val="-4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frazion</w:t>
      </w:r>
      <w:r w:rsidR="009548E1">
        <w:rPr>
          <w:rFonts w:ascii="Times New Roman" w:eastAsia="Times New Roman" w:hAnsi="Times New Roman"/>
          <w:kern w:val="0"/>
          <w:sz w:val="24"/>
          <w14:ligatures w14:val="none"/>
        </w:rPr>
        <w:t>i di san Romano e Motrone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:</w:t>
      </w:r>
      <w:r>
        <w:rPr>
          <w:rFonts w:ascii="Times New Roman" w:eastAsia="Times New Roman" w:hAnsi="Times New Roman"/>
          <w:spacing w:val="-4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5</w:t>
      </w:r>
      <w:r>
        <w:rPr>
          <w:rFonts w:ascii="Times New Roman" w:eastAsia="Times New Roman" w:hAnsi="Times New Roman"/>
          <w:spacing w:val="-1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4"/>
          <w14:ligatures w14:val="none"/>
        </w:rPr>
        <w:t>punti;</w:t>
      </w:r>
    </w:p>
    <w:p w14:paraId="764EE4B1" w14:textId="0C7C8AB2" w:rsidR="00460F3D" w:rsidRPr="0097722A" w:rsidRDefault="00460F3D" w:rsidP="005C22A7">
      <w:pPr>
        <w:widowControl w:val="0"/>
        <w:numPr>
          <w:ilvl w:val="0"/>
          <w:numId w:val="2"/>
        </w:numPr>
        <w:tabs>
          <w:tab w:val="left" w:pos="932"/>
        </w:tabs>
        <w:autoSpaceDE w:val="0"/>
        <w:autoSpaceDN w:val="0"/>
        <w:spacing w:before="1" w:line="240" w:lineRule="auto"/>
        <w:ind w:left="932" w:hanging="365"/>
        <w:rPr>
          <w:rFonts w:ascii="Times New Roman" w:eastAsia="Times New Roman" w:hAnsi="Times New Roman"/>
          <w:kern w:val="0"/>
          <w:sz w:val="24"/>
          <w14:ligatures w14:val="none"/>
        </w:rPr>
      </w:pPr>
      <w:r w:rsidRPr="0097722A">
        <w:rPr>
          <w:rFonts w:ascii="Times New Roman" w:eastAsia="Times New Roman" w:hAnsi="Times New Roman"/>
          <w:kern w:val="0"/>
          <w:sz w:val="24"/>
          <w14:ligatures w14:val="none"/>
        </w:rPr>
        <w:t>Livello</w:t>
      </w:r>
      <w:r w:rsidRPr="0097722A">
        <w:rPr>
          <w:rFonts w:ascii="Times New Roman" w:eastAsia="Times New Roman" w:hAnsi="Times New Roman"/>
          <w:spacing w:val="-1"/>
          <w:kern w:val="0"/>
          <w:sz w:val="24"/>
          <w14:ligatures w14:val="none"/>
        </w:rPr>
        <w:t xml:space="preserve"> </w:t>
      </w:r>
      <w:r w:rsidRPr="0097722A">
        <w:rPr>
          <w:rFonts w:ascii="Times New Roman" w:eastAsia="Times New Roman" w:hAnsi="Times New Roman"/>
          <w:kern w:val="0"/>
          <w:sz w:val="24"/>
          <w14:ligatures w14:val="none"/>
        </w:rPr>
        <w:t>di</w:t>
      </w:r>
      <w:r w:rsidRPr="0097722A">
        <w:rPr>
          <w:rFonts w:ascii="Times New Roman" w:eastAsia="Times New Roman" w:hAnsi="Times New Roman"/>
          <w:spacing w:val="-8"/>
          <w:kern w:val="0"/>
          <w:sz w:val="24"/>
          <w14:ligatures w14:val="none"/>
        </w:rPr>
        <w:t xml:space="preserve"> </w:t>
      </w:r>
      <w:r w:rsidRPr="0097722A">
        <w:rPr>
          <w:rFonts w:ascii="Times New Roman" w:eastAsia="Times New Roman" w:hAnsi="Times New Roman"/>
          <w:kern w:val="0"/>
          <w:sz w:val="24"/>
          <w14:ligatures w14:val="none"/>
        </w:rPr>
        <w:t>coinvolgimento</w:t>
      </w:r>
      <w:r w:rsidRPr="0097722A">
        <w:rPr>
          <w:rFonts w:ascii="Times New Roman" w:eastAsia="Times New Roman" w:hAnsi="Times New Roman"/>
          <w:spacing w:val="-15"/>
          <w:kern w:val="0"/>
          <w:sz w:val="24"/>
          <w14:ligatures w14:val="none"/>
        </w:rPr>
        <w:t xml:space="preserve"> </w:t>
      </w:r>
      <w:r w:rsidRPr="0097722A">
        <w:rPr>
          <w:rFonts w:ascii="Times New Roman" w:eastAsia="Times New Roman" w:hAnsi="Times New Roman"/>
          <w:kern w:val="0"/>
          <w:sz w:val="24"/>
          <w14:ligatures w14:val="none"/>
        </w:rPr>
        <w:t>di</w:t>
      </w:r>
      <w:r w:rsidRPr="0097722A">
        <w:rPr>
          <w:rFonts w:ascii="Times New Roman" w:eastAsia="Times New Roman" w:hAnsi="Times New Roman"/>
          <w:spacing w:val="-7"/>
          <w:kern w:val="0"/>
          <w:sz w:val="24"/>
          <w14:ligatures w14:val="none"/>
        </w:rPr>
        <w:t xml:space="preserve"> </w:t>
      </w:r>
      <w:r w:rsidR="00CA71EB" w:rsidRPr="0097722A">
        <w:rPr>
          <w:rFonts w:ascii="Times New Roman" w:eastAsia="Times New Roman" w:hAnsi="Times New Roman"/>
          <w:spacing w:val="-7"/>
          <w:kern w:val="0"/>
          <w:sz w:val="24"/>
          <w14:ligatures w14:val="none"/>
        </w:rPr>
        <w:t>soggetti svantaggiati</w:t>
      </w:r>
      <w:r w:rsidR="0097722A" w:rsidRPr="0097722A">
        <w:rPr>
          <w:rFonts w:ascii="Times New Roman" w:eastAsia="Times New Roman" w:hAnsi="Times New Roman"/>
          <w:spacing w:val="-7"/>
          <w:kern w:val="0"/>
          <w:sz w:val="24"/>
          <w14:ligatures w14:val="none"/>
        </w:rPr>
        <w:t>: 5 punti, residenti nelle frazioni di San Romano e Motrone</w:t>
      </w:r>
      <w:r w:rsidRPr="0097722A">
        <w:rPr>
          <w:rFonts w:ascii="Times New Roman" w:eastAsia="Times New Roman" w:hAnsi="Times New Roman"/>
          <w:kern w:val="0"/>
          <w:sz w:val="24"/>
          <w14:ligatures w14:val="none"/>
        </w:rPr>
        <w:t>:</w:t>
      </w:r>
      <w:r w:rsidRPr="0097722A">
        <w:rPr>
          <w:rFonts w:ascii="Times New Roman" w:eastAsia="Times New Roman" w:hAnsi="Times New Roman"/>
          <w:spacing w:val="1"/>
          <w:kern w:val="0"/>
          <w:sz w:val="24"/>
          <w14:ligatures w14:val="none"/>
        </w:rPr>
        <w:t xml:space="preserve"> </w:t>
      </w:r>
      <w:r w:rsidR="0097722A" w:rsidRPr="0097722A">
        <w:rPr>
          <w:rFonts w:ascii="Times New Roman" w:eastAsia="Times New Roman" w:hAnsi="Times New Roman"/>
          <w:spacing w:val="1"/>
          <w:kern w:val="0"/>
          <w:sz w:val="24"/>
          <w14:ligatures w14:val="none"/>
        </w:rPr>
        <w:t>10</w:t>
      </w:r>
      <w:r w:rsidRPr="0097722A">
        <w:rPr>
          <w:rFonts w:ascii="Times New Roman" w:eastAsia="Times New Roman" w:hAnsi="Times New Roman"/>
          <w:spacing w:val="-9"/>
          <w:kern w:val="0"/>
          <w:sz w:val="24"/>
          <w14:ligatures w14:val="none"/>
        </w:rPr>
        <w:t xml:space="preserve"> </w:t>
      </w:r>
      <w:r w:rsidRPr="0097722A">
        <w:rPr>
          <w:rFonts w:ascii="Times New Roman" w:eastAsia="Times New Roman" w:hAnsi="Times New Roman"/>
          <w:spacing w:val="-2"/>
          <w:kern w:val="0"/>
          <w:sz w:val="24"/>
          <w14:ligatures w14:val="none"/>
        </w:rPr>
        <w:t>punti;</w:t>
      </w:r>
    </w:p>
    <w:p w14:paraId="2C493507" w14:textId="585A47F7" w:rsidR="0097722A" w:rsidRPr="0097722A" w:rsidRDefault="0097722A" w:rsidP="00460F3D">
      <w:pPr>
        <w:widowControl w:val="0"/>
        <w:numPr>
          <w:ilvl w:val="0"/>
          <w:numId w:val="2"/>
        </w:numPr>
        <w:tabs>
          <w:tab w:val="left" w:pos="932"/>
        </w:tabs>
        <w:autoSpaceDE w:val="0"/>
        <w:autoSpaceDN w:val="0"/>
        <w:spacing w:before="1" w:line="240" w:lineRule="auto"/>
        <w:ind w:left="932" w:hanging="365"/>
        <w:rPr>
          <w:rFonts w:ascii="Times New Roman" w:eastAsia="Times New Roman" w:hAnsi="Times New Roman"/>
          <w:kern w:val="0"/>
          <w:sz w:val="24"/>
          <w14:ligatures w14:val="none"/>
        </w:rPr>
      </w:pPr>
      <w:r w:rsidRPr="0097722A">
        <w:rPr>
          <w:rFonts w:ascii="Times New Roman" w:eastAsia="Times New Roman" w:hAnsi="Times New Roman"/>
          <w:spacing w:val="-2"/>
          <w:kern w:val="0"/>
          <w:sz w:val="24"/>
          <w14:ligatures w14:val="none"/>
        </w:rPr>
        <w:t xml:space="preserve">Valore del progetto in termini di fruibilità e utilità per la collettività: 15 punti ; </w:t>
      </w:r>
    </w:p>
    <w:p w14:paraId="7C05CE0C" w14:textId="77777777" w:rsidR="00460F3D" w:rsidRDefault="00460F3D" w:rsidP="00460F3D">
      <w:pPr>
        <w:widowControl w:val="0"/>
        <w:tabs>
          <w:tab w:val="left" w:pos="933"/>
        </w:tabs>
        <w:autoSpaceDE w:val="0"/>
        <w:autoSpaceDN w:val="0"/>
        <w:spacing w:before="2" w:line="240" w:lineRule="auto"/>
        <w:ind w:left="578"/>
        <w:rPr>
          <w:rFonts w:ascii="Times New Roman" w:eastAsia="Times New Roman" w:hAnsi="Times New Roman"/>
          <w:kern w:val="0"/>
          <w:sz w:val="24"/>
          <w14:ligatures w14:val="none"/>
        </w:rPr>
      </w:pPr>
    </w:p>
    <w:p w14:paraId="05BE94C7" w14:textId="77777777" w:rsidR="00460F3D" w:rsidRDefault="00460F3D" w:rsidP="00460F3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B5E57DA" w14:textId="77777777" w:rsidR="00460F3D" w:rsidRDefault="00460F3D" w:rsidP="00460F3D">
      <w:pPr>
        <w:widowControl w:val="0"/>
        <w:autoSpaceDE w:val="0"/>
        <w:autoSpaceDN w:val="0"/>
        <w:spacing w:before="12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6D5D43EC" w14:textId="77777777" w:rsidR="00460F3D" w:rsidRDefault="00460F3D" w:rsidP="00460F3D">
      <w:pPr>
        <w:widowControl w:val="0"/>
        <w:autoSpaceDE w:val="0"/>
        <w:autoSpaceDN w:val="0"/>
        <w:spacing w:line="240" w:lineRule="auto"/>
        <w:ind w:left="209"/>
        <w:outlineLvl w:val="1"/>
        <w:rPr>
          <w:rFonts w:ascii="Times New Roman" w:eastAsia="Times New Roman" w:hAnsi="Times New Roman"/>
          <w:b/>
          <w:bCs/>
          <w:spacing w:val="-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DURATA</w:t>
      </w:r>
      <w:r>
        <w:rPr>
          <w:rFonts w:ascii="Times New Roman" w:eastAsia="Times New Roman" w:hAnsi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DELLA</w:t>
      </w:r>
      <w:r>
        <w:rPr>
          <w:rFonts w:ascii="Times New Roman" w:eastAsia="Times New Roman" w:hAnsi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CONCESSIONE</w:t>
      </w:r>
      <w:r>
        <w:rPr>
          <w:rFonts w:ascii="Times New Roman" w:eastAsia="Times New Roman" w:hAnsi="Times New Roman"/>
          <w:b/>
          <w:bCs/>
          <w:spacing w:val="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DEL</w:t>
      </w:r>
      <w:r>
        <w:rPr>
          <w:rFonts w:ascii="Times New Roman" w:eastAsia="Times New Roman" w:hAnsi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BENE</w:t>
      </w:r>
      <w:r>
        <w:rPr>
          <w:rFonts w:ascii="Times New Roman" w:eastAsia="Times New Roman" w:hAnsi="Times New Roman"/>
          <w:b/>
          <w:bCs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IN</w:t>
      </w:r>
      <w:r>
        <w:rPr>
          <w:rFonts w:ascii="Times New Roman" w:eastAsia="Times New Roman" w:hAnsi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kern w:val="0"/>
          <w:sz w:val="24"/>
          <w:szCs w:val="24"/>
          <w14:ligatures w14:val="none"/>
        </w:rPr>
        <w:t>USO</w:t>
      </w:r>
    </w:p>
    <w:p w14:paraId="2E03AD25" w14:textId="77777777" w:rsidR="00460F3D" w:rsidRDefault="00460F3D" w:rsidP="00460F3D">
      <w:pPr>
        <w:widowControl w:val="0"/>
        <w:autoSpaceDE w:val="0"/>
        <w:autoSpaceDN w:val="0"/>
        <w:spacing w:line="240" w:lineRule="auto"/>
        <w:ind w:left="209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</w:p>
    <w:p w14:paraId="5E163A62" w14:textId="6A323692" w:rsidR="00460F3D" w:rsidRDefault="00460F3D" w:rsidP="00460F3D">
      <w:pPr>
        <w:widowControl w:val="0"/>
        <w:autoSpaceDE w:val="0"/>
        <w:autoSpaceDN w:val="0"/>
        <w:spacing w:before="3" w:line="240" w:lineRule="auto"/>
        <w:ind w:left="202" w:right="13" w:firstLine="5"/>
        <w:rPr>
          <w:rFonts w:ascii="Times New Roman" w:eastAsia="Times New Roman" w:hAnsi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14:ligatures w14:val="none"/>
        </w:rPr>
        <w:t>La</w:t>
      </w:r>
      <w:r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concessione</w:t>
      </w:r>
      <w:r>
        <w:rPr>
          <w:rFonts w:ascii="Times New Roman" w:eastAsia="Times New Roman" w:hAnsi="Times New Roman"/>
          <w:spacing w:val="7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del</w:t>
      </w:r>
      <w:r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bene</w:t>
      </w:r>
      <w:r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in</w:t>
      </w:r>
      <w:r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uso</w:t>
      </w:r>
      <w:r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avrà</w:t>
      </w:r>
      <w:r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durata</w:t>
      </w:r>
      <w:r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di</w:t>
      </w:r>
      <w:r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anni</w:t>
      </w:r>
      <w:r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5</w:t>
      </w:r>
      <w:r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b/>
          <w:kern w:val="0"/>
          <w:sz w:val="24"/>
          <w14:ligatures w14:val="none"/>
        </w:rPr>
        <w:t>(cinque) + 1</w:t>
      </w:r>
      <w:r>
        <w:rPr>
          <w:rFonts w:ascii="Times New Roman" w:eastAsia="Times New Roman" w:hAnsi="Times New Roman"/>
          <w:b/>
          <w:spacing w:val="67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a</w:t>
      </w:r>
      <w:r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decorrere</w:t>
      </w:r>
      <w:r>
        <w:rPr>
          <w:rFonts w:ascii="Times New Roman" w:eastAsia="Times New Roman" w:hAnsi="Times New Roman"/>
          <w:spacing w:val="4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dal</w:t>
      </w:r>
      <w:r w:rsidR="00B72F59">
        <w:rPr>
          <w:rFonts w:ascii="Times New Roman" w:eastAsia="Times New Roman" w:hAnsi="Times New Roman"/>
          <w:kern w:val="0"/>
          <w:sz w:val="24"/>
          <w14:ligatures w14:val="none"/>
        </w:rPr>
        <w:t xml:space="preserve"> </w:t>
      </w:r>
      <w:r w:rsidR="00B72F59" w:rsidRPr="00B72F59">
        <w:rPr>
          <w:rFonts w:ascii="Times New Roman" w:eastAsia="Times New Roman" w:hAnsi="Times New Roman"/>
          <w:b/>
          <w:bCs/>
          <w:kern w:val="0"/>
          <w:sz w:val="24"/>
          <w14:ligatures w14:val="none"/>
        </w:rPr>
        <w:t>1 luglio</w:t>
      </w:r>
      <w:r>
        <w:rPr>
          <w:rFonts w:ascii="Times New Roman" w:eastAsia="Times New Roman" w:hAnsi="Times New Roman"/>
          <w:spacing w:val="38"/>
          <w:kern w:val="0"/>
          <w:sz w:val="24"/>
          <w14:ligatures w14:val="none"/>
        </w:rPr>
        <w:t xml:space="preserve"> </w:t>
      </w:r>
      <w:r w:rsidR="009548E1">
        <w:rPr>
          <w:rFonts w:ascii="Times New Roman" w:eastAsia="Times New Roman" w:hAnsi="Times New Roman"/>
          <w:spacing w:val="38"/>
          <w:kern w:val="0"/>
          <w:sz w:val="24"/>
          <w14:ligatures w14:val="none"/>
        </w:rPr>
        <w:t>-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b/>
          <w:kern w:val="0"/>
          <w:sz w:val="24"/>
          <w14:ligatures w14:val="none"/>
        </w:rPr>
        <w:t xml:space="preserve">2025 al </w:t>
      </w:r>
      <w:r w:rsidR="00B72F59">
        <w:rPr>
          <w:rFonts w:ascii="Times New Roman" w:eastAsia="Times New Roman" w:hAnsi="Times New Roman"/>
          <w:b/>
          <w:kern w:val="0"/>
          <w:sz w:val="24"/>
          <w14:ligatures w14:val="none"/>
        </w:rPr>
        <w:t>30 giugno</w:t>
      </w:r>
      <w:r>
        <w:rPr>
          <w:rFonts w:ascii="Times New Roman" w:eastAsia="Times New Roman" w:hAnsi="Times New Roman"/>
          <w:b/>
          <w:kern w:val="0"/>
          <w:sz w:val="24"/>
          <w14:ligatures w14:val="none"/>
        </w:rPr>
        <w:t xml:space="preserve"> 2030,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con possibilità di proroga di anni 1 (uno), previo accordo tra le</w:t>
      </w:r>
      <w:r>
        <w:rPr>
          <w:rFonts w:ascii="Times New Roman" w:eastAsia="Times New Roman" w:hAnsi="Times New Roman"/>
          <w:spacing w:val="-5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14:ligatures w14:val="none"/>
        </w:rPr>
        <w:t>parti con comunicazione scritta.</w:t>
      </w:r>
    </w:p>
    <w:p w14:paraId="1AB11918" w14:textId="4E8EB21F" w:rsidR="00460F3D" w:rsidRDefault="009C5DC6" w:rsidP="00460F3D">
      <w:pPr>
        <w:widowControl w:val="0"/>
        <w:autoSpaceDE w:val="0"/>
        <w:autoSpaceDN w:val="0"/>
        <w:spacing w:before="272" w:line="240" w:lineRule="auto"/>
        <w:ind w:left="197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 RIMBORSO DELLE SPESE </w:t>
      </w:r>
    </w:p>
    <w:p w14:paraId="171C6877" w14:textId="135D914F" w:rsidR="00460F3D" w:rsidRDefault="00460F3D" w:rsidP="00460F3D">
      <w:pPr>
        <w:widowControl w:val="0"/>
        <w:autoSpaceDE w:val="0"/>
        <w:autoSpaceDN w:val="0"/>
        <w:spacing w:before="3" w:line="240" w:lineRule="auto"/>
        <w:ind w:left="198" w:right="146" w:firstLine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Ai</w:t>
      </w:r>
      <w:r>
        <w:rPr>
          <w:rFonts w:ascii="Times New Roman" w:eastAsia="Times New Roman" w:hAnsi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sensi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dell'art. </w:t>
      </w:r>
      <w:r w:rsidR="009C5DC6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56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comma </w:t>
      </w:r>
      <w:r w:rsidR="009C5DC6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2 del codice del Terzo settore, la convenzione potrà prevedere esclusivamente il rimborso all’associazione/cooperativa di volontariato delle spese sostenute e documentate;</w:t>
      </w:r>
    </w:p>
    <w:p w14:paraId="40750BE9" w14:textId="77777777" w:rsidR="009C5DC6" w:rsidRDefault="009C5DC6" w:rsidP="00460F3D">
      <w:pPr>
        <w:widowControl w:val="0"/>
        <w:autoSpaceDE w:val="0"/>
        <w:autoSpaceDN w:val="0"/>
        <w:spacing w:before="3" w:line="240" w:lineRule="auto"/>
        <w:ind w:left="198" w:right="146" w:firstLine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5525AA90" w14:textId="1D565730" w:rsidR="009C5DC6" w:rsidRDefault="00460F3D" w:rsidP="009C5DC6">
      <w:pPr>
        <w:widowControl w:val="0"/>
        <w:autoSpaceDE w:val="0"/>
        <w:autoSpaceDN w:val="0"/>
        <w:spacing w:line="240" w:lineRule="auto"/>
        <w:ind w:left="190" w:right="151" w:firstLine="5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 w:rsidR="009C5DC6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’</w:t>
      </w:r>
      <w:r w:rsidR="00D3293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="009C5DC6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importo destinato al rimborso spese per lo svolgimento delle suddette attività ammonta a massimo € 1000</w:t>
      </w:r>
      <w:r w:rsidR="00D3293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(mille) a semestre</w:t>
      </w:r>
      <w:r w:rsidR="009C5DC6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; </w:t>
      </w:r>
    </w:p>
    <w:p w14:paraId="17D66832" w14:textId="77777777" w:rsidR="00D32937" w:rsidRDefault="00D32937" w:rsidP="009C5DC6">
      <w:pPr>
        <w:widowControl w:val="0"/>
        <w:autoSpaceDE w:val="0"/>
        <w:autoSpaceDN w:val="0"/>
        <w:spacing w:line="240" w:lineRule="auto"/>
        <w:ind w:left="190" w:right="151" w:firstLine="5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5BCC614F" w14:textId="145B9100" w:rsidR="00460F3D" w:rsidRDefault="009C5DC6" w:rsidP="009C5DC6">
      <w:pPr>
        <w:widowControl w:val="0"/>
        <w:autoSpaceDE w:val="0"/>
        <w:autoSpaceDN w:val="0"/>
        <w:spacing w:line="240" w:lineRule="auto"/>
        <w:ind w:left="190" w:right="151" w:firstLine="5"/>
        <w:jc w:val="both"/>
        <w:rPr>
          <w:rFonts w:ascii="Times New Roman" w:eastAsia="Times New Roman" w:hAnsi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L’associazione/cooperativa dovrà presentare una relazione semestrale sulle attività manutentive svolte, a seguito della quale il Resp.le del Servizio alla Persona autorizzerà formalmente l’erogazione del contributo.</w:t>
      </w:r>
    </w:p>
    <w:p w14:paraId="4ABE0238" w14:textId="77777777" w:rsidR="00460F3D" w:rsidRDefault="00460F3D" w:rsidP="00460F3D">
      <w:pPr>
        <w:widowControl w:val="0"/>
        <w:autoSpaceDE w:val="0"/>
        <w:autoSpaceDN w:val="0"/>
        <w:spacing w:line="281" w:lineRule="exact"/>
        <w:ind w:left="180"/>
        <w:jc w:val="both"/>
        <w:rPr>
          <w:rFonts w:ascii="Times New Roman" w:eastAsia="Times New Roman" w:hAnsi="Times New Roman"/>
          <w:b/>
          <w:bCs/>
          <w:spacing w:val="-5"/>
          <w:kern w:val="0"/>
          <w:sz w:val="24"/>
          <w:szCs w:val="24"/>
          <w14:ligatures w14:val="none"/>
        </w:rPr>
      </w:pPr>
    </w:p>
    <w:p w14:paraId="1BA0D414" w14:textId="77777777" w:rsidR="00460F3D" w:rsidRDefault="00460F3D" w:rsidP="00460F3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03F4C1D6" w14:textId="77777777" w:rsidR="00460F3D" w:rsidRDefault="00460F3D" w:rsidP="00460F3D">
      <w:pPr>
        <w:widowControl w:val="0"/>
        <w:autoSpaceDE w:val="0"/>
        <w:autoSpaceDN w:val="0"/>
        <w:spacing w:line="275" w:lineRule="exact"/>
        <w:ind w:left="177"/>
        <w:outlineLvl w:val="1"/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PRESENTAZIONE</w:t>
      </w:r>
      <w:r>
        <w:rPr>
          <w:rFonts w:ascii="Times New Roman" w:eastAsia="Times New Roman" w:hAnsi="Times New Roman"/>
          <w:b/>
          <w:bCs/>
          <w:spacing w:val="2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DELLA</w:t>
      </w:r>
      <w:r>
        <w:rPr>
          <w:rFonts w:ascii="Times New Roman" w:eastAsia="Times New Roman" w:hAnsi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RICHIESTA</w:t>
      </w:r>
    </w:p>
    <w:p w14:paraId="5FBCD58E" w14:textId="77777777" w:rsidR="00460F3D" w:rsidRDefault="00460F3D" w:rsidP="00460F3D">
      <w:pPr>
        <w:widowControl w:val="0"/>
        <w:autoSpaceDE w:val="0"/>
        <w:autoSpaceDN w:val="0"/>
        <w:spacing w:line="275" w:lineRule="exact"/>
        <w:ind w:left="177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</w:p>
    <w:p w14:paraId="6A5985DF" w14:textId="5970FC3B" w:rsidR="00460F3D" w:rsidRDefault="00460F3D" w:rsidP="00460F3D">
      <w:pPr>
        <w:widowControl w:val="0"/>
        <w:tabs>
          <w:tab w:val="left" w:pos="7525"/>
        </w:tabs>
        <w:autoSpaceDE w:val="0"/>
        <w:autoSpaceDN w:val="0"/>
        <w:spacing w:line="240" w:lineRule="auto"/>
        <w:ind w:left="164" w:right="141" w:firstLine="12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Il presente avviso </w:t>
      </w:r>
      <w:r>
        <w:rPr>
          <w:rFonts w:ascii="Times New Roman" w:eastAsia="Times New Roman" w:hAnsi="Times New Roman"/>
          <w:color w:val="0C0C0C"/>
          <w:kern w:val="0"/>
          <w:sz w:val="24"/>
          <w:szCs w:val="24"/>
          <w14:ligatures w14:val="none"/>
        </w:rPr>
        <w:t>è</w:t>
      </w:r>
      <w:r>
        <w:rPr>
          <w:rFonts w:ascii="Times New Roman" w:eastAsia="Times New Roman" w:hAnsi="Times New Roman"/>
          <w:color w:val="0C0C0C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pubblicato su1</w:t>
      </w:r>
      <w:r>
        <w:rPr>
          <w:rFonts w:ascii="Times New Roman" w:eastAsia="Times New Roman" w:hAnsi="Times New Roman"/>
          <w:spacing w:val="-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sito istituzionale del Comune di</w:t>
      </w:r>
      <w:r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Borgo a</w:t>
      </w:r>
      <w:r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Mozzano e a11’A1bo Pretorio de1</w:t>
      </w:r>
      <w:r>
        <w:rPr>
          <w:rFonts w:ascii="Times New Roman" w:eastAsia="Times New Roman" w:hAnsi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Comune di Borgo a Mozzano. La domanda, redatta su apposita modulistica allegata alla presenta manifestazione di interesse </w:t>
      </w:r>
      <w:r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(MODELLO ALL. A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) corredata dai relativi allegati (copia documento d'identità del legale rappresentante e illustrazione progetto); dovrà essere presentata a mano, in busta chiusa, o inviata a mezzo raccomandata a/r a11'ufficio Protocollo Comune di Borgo a Mozzano, via Umberto I,</w:t>
      </w:r>
      <w:r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n.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1</w:t>
      </w:r>
      <w:r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>-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55023- Borgo</w:t>
      </w:r>
      <w:r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Mozzano</w:t>
      </w:r>
      <w:r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 a mezzo PEC:</w:t>
      </w:r>
    </w:p>
    <w:p w14:paraId="07719B53" w14:textId="71EC1611" w:rsidR="00460F3D" w:rsidRPr="00D32937" w:rsidRDefault="00460F3D" w:rsidP="00460F3D">
      <w:pPr>
        <w:widowControl w:val="0"/>
        <w:tabs>
          <w:tab w:val="left" w:pos="7525"/>
        </w:tabs>
        <w:autoSpaceDE w:val="0"/>
        <w:autoSpaceDN w:val="0"/>
        <w:spacing w:line="240" w:lineRule="auto"/>
        <w:ind w:left="164" w:right="141" w:firstLine="12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 w:rsidRPr="00D3293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comune.borgoamozzano@postacert.toscana.it, </w:t>
      </w:r>
      <w:r w:rsidRPr="00D04EA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>entro</w:t>
      </w:r>
      <w:r w:rsidRPr="00D04EA7">
        <w:rPr>
          <w:rFonts w:ascii="Times New Roman" w:eastAsia="Times New Roman" w:hAnsi="Times New Roman"/>
          <w:b/>
          <w:bCs/>
          <w:spacing w:val="40"/>
          <w:kern w:val="0"/>
          <w:sz w:val="24"/>
          <w:szCs w:val="24"/>
          <w:u w:val="single" w:color="131C34"/>
          <w14:ligatures w14:val="none"/>
        </w:rPr>
        <w:t xml:space="preserve"> l</w:t>
      </w:r>
      <w:r w:rsidRPr="00D04EA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>e</w:t>
      </w:r>
      <w:r w:rsidRPr="00D04EA7">
        <w:rPr>
          <w:rFonts w:ascii="Times New Roman" w:eastAsia="Times New Roman" w:hAnsi="Times New Roman"/>
          <w:b/>
          <w:bCs/>
          <w:spacing w:val="40"/>
          <w:kern w:val="0"/>
          <w:sz w:val="24"/>
          <w:szCs w:val="24"/>
          <w:u w:val="single" w:color="131C34"/>
          <w14:ligatures w14:val="none"/>
        </w:rPr>
        <w:t xml:space="preserve"> </w:t>
      </w:r>
      <w:r w:rsidRPr="00D04EA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>ore</w:t>
      </w:r>
      <w:r w:rsidRPr="00D04EA7">
        <w:rPr>
          <w:rFonts w:ascii="Times New Roman" w:eastAsia="Times New Roman" w:hAnsi="Times New Roman"/>
          <w:b/>
          <w:bCs/>
          <w:spacing w:val="40"/>
          <w:kern w:val="0"/>
          <w:sz w:val="24"/>
          <w:szCs w:val="24"/>
          <w:u w:val="single" w:color="131C34"/>
          <w14:ligatures w14:val="none"/>
        </w:rPr>
        <w:t xml:space="preserve"> </w:t>
      </w:r>
      <w:r w:rsidRPr="00D04EA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>12:00</w:t>
      </w:r>
      <w:r w:rsidRPr="00D04EA7">
        <w:rPr>
          <w:rFonts w:ascii="Times New Roman" w:eastAsia="Times New Roman" w:hAnsi="Times New Roman"/>
          <w:b/>
          <w:bCs/>
          <w:spacing w:val="40"/>
          <w:kern w:val="0"/>
          <w:sz w:val="24"/>
          <w:szCs w:val="24"/>
          <w:u w:val="single" w:color="131C34"/>
          <w14:ligatures w14:val="none"/>
        </w:rPr>
        <w:t xml:space="preserve"> </w:t>
      </w:r>
      <w:r w:rsidRPr="00D04EA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>del</w:t>
      </w:r>
      <w:r w:rsidRPr="00D04EA7">
        <w:rPr>
          <w:rFonts w:ascii="Times New Roman" w:eastAsia="Times New Roman" w:hAnsi="Times New Roman"/>
          <w:b/>
          <w:bCs/>
          <w:spacing w:val="40"/>
          <w:kern w:val="0"/>
          <w:sz w:val="24"/>
          <w:szCs w:val="24"/>
          <w:u w:val="single" w:color="131C34"/>
          <w14:ligatures w14:val="none"/>
        </w:rPr>
        <w:t xml:space="preserve"> </w:t>
      </w:r>
      <w:r w:rsidRPr="00D04EA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>giorno</w:t>
      </w:r>
      <w:r w:rsidR="00D32937" w:rsidRPr="00D3293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 xml:space="preserve"> </w:t>
      </w:r>
      <w:r w:rsidR="00D04EA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 xml:space="preserve">21 giugno 2025. </w:t>
      </w:r>
      <w:r w:rsidRPr="00D3293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Sulla busta dovranno essere specificati il nominativo de1 mittente e la dicitura: “</w:t>
      </w:r>
      <w:r w:rsidR="00D32937" w:rsidRPr="00D3293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Manifestazione d’interesse per l’affidamento di attività manutentive nelle frazioni di San Romano e Motrone”</w:t>
      </w:r>
      <w:r w:rsidRPr="00D3293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.</w:t>
      </w:r>
    </w:p>
    <w:p w14:paraId="2C60746E" w14:textId="77777777" w:rsidR="00460F3D" w:rsidRPr="00D32937" w:rsidRDefault="00460F3D" w:rsidP="00460F3D">
      <w:pPr>
        <w:widowControl w:val="0"/>
        <w:tabs>
          <w:tab w:val="left" w:pos="7525"/>
        </w:tabs>
        <w:autoSpaceDE w:val="0"/>
        <w:autoSpaceDN w:val="0"/>
        <w:spacing w:line="240" w:lineRule="auto"/>
        <w:ind w:left="164" w:right="141" w:firstLine="12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</w:p>
    <w:p w14:paraId="63E857A8" w14:textId="77777777" w:rsidR="00460F3D" w:rsidRDefault="00460F3D" w:rsidP="00460F3D">
      <w:pPr>
        <w:widowControl w:val="0"/>
        <w:autoSpaceDE w:val="0"/>
        <w:autoSpaceDN w:val="0"/>
        <w:spacing w:before="270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6377C59C" w14:textId="77777777" w:rsidR="00460F3D" w:rsidRDefault="00460F3D" w:rsidP="00460F3D">
      <w:pPr>
        <w:widowControl w:val="0"/>
        <w:autoSpaceDE w:val="0"/>
        <w:autoSpaceDN w:val="0"/>
        <w:spacing w:line="275" w:lineRule="exact"/>
        <w:ind w:left="159"/>
        <w:outlineLvl w:val="1"/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INFORMAZIONI</w:t>
      </w:r>
      <w:r>
        <w:rPr>
          <w:rFonts w:ascii="Times New Roman" w:eastAsia="Times New Roman" w:hAnsi="Times New Roman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SUPPLEMENTARI</w:t>
      </w:r>
    </w:p>
    <w:p w14:paraId="04E4DC00" w14:textId="77777777" w:rsidR="00460F3D" w:rsidRDefault="00460F3D" w:rsidP="00460F3D">
      <w:pPr>
        <w:widowControl w:val="0"/>
        <w:autoSpaceDE w:val="0"/>
        <w:autoSpaceDN w:val="0"/>
        <w:spacing w:line="275" w:lineRule="exact"/>
        <w:ind w:left="159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</w:p>
    <w:p w14:paraId="59193ED3" w14:textId="76B4B7B9" w:rsidR="00460F3D" w:rsidRDefault="00460F3D" w:rsidP="00D32937">
      <w:pPr>
        <w:widowControl w:val="0"/>
        <w:autoSpaceDE w:val="0"/>
        <w:autoSpaceDN w:val="0"/>
        <w:spacing w:before="1" w:line="235" w:lineRule="auto"/>
        <w:ind w:left="161" w:right="13" w:hanging="3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color w:val="0C0C0C"/>
          <w:kern w:val="0"/>
          <w:sz w:val="24"/>
          <w:szCs w:val="24"/>
          <w14:ligatures w14:val="none"/>
        </w:rPr>
        <w:t>La</w:t>
      </w:r>
      <w:r>
        <w:rPr>
          <w:rFonts w:ascii="Times New Roman" w:eastAsia="Times New Roman" w:hAnsi="Times New Roman"/>
          <w:color w:val="0C0C0C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richiesta non</w:t>
      </w:r>
      <w:r>
        <w:rPr>
          <w:rFonts w:ascii="Times New Roman" w:eastAsia="Times New Roman" w:hAnsi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vincola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il</w:t>
      </w:r>
      <w:r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Comune di Borgo a</w:t>
      </w:r>
      <w:r>
        <w:rPr>
          <w:rFonts w:ascii="Times New Roman" w:eastAsia="Times New Roman" w:hAnsi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Mozzano, che</w:t>
      </w:r>
      <w:r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potrà, a</w:t>
      </w:r>
      <w:r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suo</w:t>
      </w:r>
      <w:r>
        <w:rPr>
          <w:rFonts w:ascii="Times New Roman" w:eastAsia="Times New Roman" w:hAnsi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insindacabile giudizio,</w:t>
      </w:r>
      <w:r>
        <w:rPr>
          <w:rFonts w:ascii="Times New Roman" w:eastAsia="Times New Roman" w:hAnsi="Times New Roman"/>
          <w:spacing w:val="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decidere</w:t>
      </w:r>
      <w:r>
        <w:rPr>
          <w:rFonts w:ascii="Times New Roman" w:eastAsia="Times New Roman" w:hAnsi="Times New Roman"/>
          <w:spacing w:val="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la</w:t>
      </w:r>
      <w:r>
        <w:rPr>
          <w:rFonts w:ascii="Times New Roman" w:eastAsia="Times New Roman" w:hAnsi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non</w:t>
      </w:r>
      <w:r>
        <w:rPr>
          <w:rFonts w:ascii="Times New Roman" w:eastAsia="Times New Roman" w:hAnsi="Times New Roman"/>
          <w:spacing w:val="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assegnazione</w:t>
      </w:r>
      <w:r>
        <w:rPr>
          <w:rFonts w:ascii="Times New Roman" w:eastAsia="Times New Roman" w:hAnsi="Times New Roman"/>
          <w:spacing w:val="1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dell</w:t>
      </w:r>
      <w:r w:rsidR="00D3293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’attività di manutenzione </w:t>
      </w:r>
      <w:r>
        <w:rPr>
          <w:rFonts w:ascii="Times New Roman" w:eastAsia="Times New Roman" w:hAnsi="Times New Roman"/>
          <w:color w:val="131313"/>
          <w:spacing w:val="-4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/>
          <w:color w:val="131313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qualora</w:t>
      </w:r>
      <w:r>
        <w:rPr>
          <w:rFonts w:ascii="Times New Roman" w:eastAsia="Times New Roman" w:hAnsi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ritenesse</w:t>
      </w:r>
      <w:r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non</w:t>
      </w:r>
      <w:r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adeguate</w:t>
      </w:r>
      <w:r>
        <w:rPr>
          <w:rFonts w:ascii="Times New Roman" w:eastAsia="Times New Roman" w:hAnsi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le</w:t>
      </w:r>
      <w:r>
        <w:rPr>
          <w:rFonts w:ascii="Times New Roman" w:eastAsia="Times New Roman" w:hAnsi="Times New Roman"/>
          <w:spacing w:val="-1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istanze</w:t>
      </w:r>
      <w:r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pervenute.</w:t>
      </w:r>
    </w:p>
    <w:p w14:paraId="388C10B3" w14:textId="72C5DCD9" w:rsidR="00460F3D" w:rsidRDefault="00460F3D" w:rsidP="00460F3D">
      <w:pPr>
        <w:widowControl w:val="0"/>
        <w:autoSpaceDE w:val="0"/>
        <w:autoSpaceDN w:val="0"/>
        <w:spacing w:line="230" w:lineRule="auto"/>
        <w:ind w:left="209" w:right="251" w:firstLine="6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/>
          <w:spacing w:val="-1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dati</w:t>
      </w:r>
      <w:r>
        <w:rPr>
          <w:rFonts w:ascii="Times New Roman" w:eastAsia="Times New Roman" w:hAnsi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richiesti</w:t>
      </w:r>
      <w:r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sono</w:t>
      </w:r>
      <w:r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raccolti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per</w:t>
      </w:r>
      <w:r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le</w:t>
      </w:r>
      <w:r>
        <w:rPr>
          <w:rFonts w:ascii="Times New Roman" w:eastAsia="Times New Roman" w:hAnsi="Times New Roman"/>
          <w:spacing w:val="-1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finalità</w:t>
      </w:r>
      <w:r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inerenti</w:t>
      </w:r>
      <w:r>
        <w:rPr>
          <w:rFonts w:ascii="Times New Roman" w:eastAsia="Times New Roman" w:hAnsi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la</w:t>
      </w:r>
      <w:r>
        <w:rPr>
          <w:rFonts w:ascii="Times New Roman" w:eastAsia="Times New Roman" w:hAnsi="Times New Roman"/>
          <w:spacing w:val="-1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procedura</w:t>
      </w:r>
      <w:r>
        <w:rPr>
          <w:rFonts w:ascii="Times New Roman" w:eastAsia="Times New Roman" w:hAnsi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per</w:t>
      </w:r>
      <w:r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l'affidamento del servizio</w:t>
      </w:r>
      <w:r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in</w:t>
      </w:r>
      <w:r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oggetto</w:t>
      </w:r>
      <w:r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mediante</w:t>
      </w:r>
      <w:r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con</w:t>
      </w:r>
      <w:r w:rsidR="00D3293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venzione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70697A04" w14:textId="77777777" w:rsidR="00460F3D" w:rsidRDefault="00460F3D" w:rsidP="00460F3D">
      <w:pPr>
        <w:widowControl w:val="0"/>
        <w:autoSpaceDE w:val="0"/>
        <w:autoSpaceDN w:val="0"/>
        <w:spacing w:line="275" w:lineRule="exact"/>
        <w:ind w:left="210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Il</w:t>
      </w:r>
      <w:r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conferimento</w:t>
      </w:r>
      <w:r>
        <w:rPr>
          <w:rFonts w:ascii="Times New Roman" w:eastAsia="Times New Roman" w:hAnsi="Times New Roman"/>
          <w:spacing w:val="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dei</w:t>
      </w:r>
      <w:r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dati</w:t>
      </w:r>
      <w:r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ha</w:t>
      </w:r>
      <w:r>
        <w:rPr>
          <w:rFonts w:ascii="Times New Roman" w:eastAsia="Times New Roman" w:hAnsi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natura</w:t>
      </w:r>
      <w:r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obbligatoria.</w:t>
      </w:r>
    </w:p>
    <w:p w14:paraId="197AE73D" w14:textId="77777777" w:rsidR="00460F3D" w:rsidRDefault="00460F3D" w:rsidP="00460F3D">
      <w:pPr>
        <w:widowControl w:val="0"/>
        <w:autoSpaceDE w:val="0"/>
        <w:autoSpaceDN w:val="0"/>
        <w:spacing w:before="5" w:line="228" w:lineRule="auto"/>
        <w:ind w:left="203" w:right="245" w:firstLine="2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lastRenderedPageBreak/>
        <w:t>Il</w:t>
      </w:r>
      <w:r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trattamento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dei</w:t>
      </w:r>
      <w:r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dati</w:t>
      </w:r>
      <w:r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avverrà mediante strumenti</w:t>
      </w:r>
      <w:r>
        <w:rPr>
          <w:rFonts w:ascii="Times New Roman" w:eastAsia="Times New Roman" w:hAnsi="Times New Roman"/>
          <w:spacing w:val="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anche</w:t>
      </w:r>
      <w:r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informatici,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idonei a</w:t>
      </w:r>
      <w:r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garantire </w:t>
      </w:r>
      <w:r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la</w:t>
      </w:r>
      <w:r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sicurezza e</w:t>
      </w:r>
      <w:r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la</w:t>
      </w:r>
      <w:r>
        <w:rPr>
          <w:rFonts w:ascii="Times New Roman" w:eastAsia="Times New Roman" w:hAnsi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riservatezza. All'interessato</w:t>
      </w:r>
      <w:r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sono riconosciuti i</w:t>
      </w:r>
      <w:r>
        <w:rPr>
          <w:rFonts w:ascii="Times New Roman" w:eastAsia="Times New Roman" w:hAnsi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diritti</w:t>
      </w:r>
      <w:r>
        <w:rPr>
          <w:rFonts w:ascii="Times New Roman" w:eastAsia="Times New Roman" w:hAnsi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di</w:t>
      </w:r>
      <w:r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cui</w:t>
      </w:r>
      <w:r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 xml:space="preserve">a11'art. 7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del D.Lgs 196/2003.</w:t>
      </w:r>
    </w:p>
    <w:p w14:paraId="1B05C556" w14:textId="77777777" w:rsidR="00460F3D" w:rsidRDefault="00460F3D" w:rsidP="00460F3D">
      <w:pPr>
        <w:widowControl w:val="0"/>
        <w:autoSpaceDE w:val="0"/>
        <w:autoSpaceDN w:val="0"/>
        <w:spacing w:before="257" w:line="240" w:lineRule="auto"/>
        <w:rPr>
          <w:rFonts w:ascii="Times New Roman" w:eastAsia="Times New Roman" w:hAnsi="Times New Roman"/>
          <w:kern w:val="0"/>
          <w:sz w:val="25"/>
          <w:szCs w:val="24"/>
          <w14:ligatures w14:val="none"/>
        </w:rPr>
      </w:pPr>
    </w:p>
    <w:p w14:paraId="78CC4289" w14:textId="77777777" w:rsidR="00460F3D" w:rsidRDefault="00460F3D" w:rsidP="00460F3D">
      <w:pPr>
        <w:widowControl w:val="0"/>
        <w:autoSpaceDE w:val="0"/>
        <w:autoSpaceDN w:val="0"/>
        <w:spacing w:before="1" w:line="281" w:lineRule="exact"/>
        <w:ind w:left="188"/>
        <w:outlineLvl w:val="0"/>
        <w:rPr>
          <w:rFonts w:ascii="Times New Roman" w:eastAsia="Times New Roman" w:hAnsi="Times New Roman"/>
          <w:b/>
          <w:bCs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/>
          <w:b/>
          <w:bCs/>
          <w:spacing w:val="-8"/>
          <w:kern w:val="0"/>
          <w:sz w:val="25"/>
          <w:szCs w:val="25"/>
          <w14:ligatures w14:val="none"/>
        </w:rPr>
        <w:t>TRATTAMENTO</w:t>
      </w:r>
      <w:r>
        <w:rPr>
          <w:rFonts w:ascii="Times New Roman" w:eastAsia="Times New Roman" w:hAnsi="Times New Roman"/>
          <w:b/>
          <w:bCs/>
          <w:spacing w:val="17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spacing w:val="-8"/>
          <w:kern w:val="0"/>
          <w:sz w:val="25"/>
          <w:szCs w:val="25"/>
          <w14:ligatures w14:val="none"/>
        </w:rPr>
        <w:t>DEI</w:t>
      </w:r>
      <w:r>
        <w:rPr>
          <w:rFonts w:ascii="Times New Roman" w:eastAsia="Times New Roman" w:hAnsi="Times New Roman"/>
          <w:b/>
          <w:bCs/>
          <w:spacing w:val="-5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spacing w:val="-8"/>
          <w:kern w:val="0"/>
          <w:sz w:val="25"/>
          <w:szCs w:val="25"/>
          <w14:ligatures w14:val="none"/>
        </w:rPr>
        <w:t>DATI</w:t>
      </w:r>
    </w:p>
    <w:p w14:paraId="4F217FB9" w14:textId="77777777" w:rsidR="00460F3D" w:rsidRDefault="00460F3D" w:rsidP="00460F3D">
      <w:pPr>
        <w:widowControl w:val="0"/>
        <w:autoSpaceDE w:val="0"/>
        <w:autoSpaceDN w:val="0"/>
        <w:spacing w:before="2" w:line="228" w:lineRule="auto"/>
        <w:ind w:left="175" w:right="253" w:firstLine="15"/>
        <w:jc w:val="both"/>
        <w:rPr>
          <w:rFonts w:ascii="Times New Roman" w:eastAsia="Times New Roman" w:hAnsi="Times New Roman"/>
          <w:kern w:val="0"/>
          <w:sz w:val="25"/>
          <w14:ligatures w14:val="none"/>
        </w:rPr>
      </w:pPr>
      <w:r>
        <w:rPr>
          <w:rFonts w:ascii="Times New Roman" w:eastAsia="Times New Roman" w:hAnsi="Times New Roman"/>
          <w:kern w:val="0"/>
          <w:sz w:val="25"/>
          <w14:ligatures w14:val="none"/>
        </w:rPr>
        <w:t xml:space="preserve">Il trattamento dei dati obbligatoriamente conferiti ai fini della manifestazione di </w:t>
      </w:r>
      <w:r>
        <w:rPr>
          <w:rFonts w:ascii="Times New Roman" w:eastAsia="Times New Roman" w:hAnsi="Times New Roman"/>
          <w:spacing w:val="-4"/>
          <w:kern w:val="0"/>
          <w:sz w:val="25"/>
          <w14:ligatures w14:val="none"/>
        </w:rPr>
        <w:t>interesse è</w:t>
      </w:r>
      <w:r>
        <w:rPr>
          <w:rFonts w:ascii="Times New Roman" w:eastAsia="Times New Roman" w:hAnsi="Times New Roman"/>
          <w:spacing w:val="-10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5"/>
          <w14:ligatures w14:val="none"/>
        </w:rPr>
        <w:t>conforme al</w:t>
      </w:r>
      <w:r>
        <w:rPr>
          <w:rFonts w:ascii="Times New Roman" w:eastAsia="Times New Roman" w:hAnsi="Times New Roman"/>
          <w:spacing w:val="-6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5"/>
          <w14:ligatures w14:val="none"/>
        </w:rPr>
        <w:t>D.Lgs.ri.196/2003</w:t>
      </w:r>
      <w:r>
        <w:rPr>
          <w:rFonts w:ascii="Times New Roman" w:eastAsia="Times New Roman" w:hAnsi="Times New Roman"/>
          <w:spacing w:val="-12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5"/>
          <w14:ligatures w14:val="none"/>
        </w:rPr>
        <w:t>e</w:t>
      </w:r>
      <w:r>
        <w:rPr>
          <w:rFonts w:ascii="Times New Roman" w:eastAsia="Times New Roman" w:hAnsi="Times New Roman"/>
          <w:spacing w:val="-12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5"/>
          <w14:ligatures w14:val="none"/>
        </w:rPr>
        <w:t>al Regolamento</w:t>
      </w:r>
      <w:r>
        <w:rPr>
          <w:rFonts w:ascii="Times New Roman" w:eastAsia="Times New Roman" w:hAnsi="Times New Roman"/>
          <w:spacing w:val="17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5"/>
          <w14:ligatures w14:val="none"/>
        </w:rPr>
        <w:t>Generale sulla</w:t>
      </w:r>
      <w:r>
        <w:rPr>
          <w:rFonts w:ascii="Times New Roman" w:eastAsia="Times New Roman" w:hAnsi="Times New Roman"/>
          <w:spacing w:val="-5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4"/>
          <w:kern w:val="0"/>
          <w:sz w:val="25"/>
          <w14:ligatures w14:val="none"/>
        </w:rPr>
        <w:t xml:space="preserve">protezione </w:t>
      </w:r>
      <w:r>
        <w:rPr>
          <w:rFonts w:ascii="Times New Roman" w:eastAsia="Times New Roman" w:hAnsi="Times New Roman"/>
          <w:kern w:val="0"/>
          <w:sz w:val="25"/>
          <w14:ligatures w14:val="none"/>
        </w:rPr>
        <w:t xml:space="preserve">dei dati (GDPR- General Data Protection Regulation- UE 2016/679). L'interessato gode dei diritti di cui all’art.7 del citato Decreto Legislativo, tra i quali il diritto di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accesso</w:t>
      </w:r>
      <w:r>
        <w:rPr>
          <w:rFonts w:ascii="Times New Roman" w:eastAsia="Times New Roman" w:hAnsi="Times New Roman"/>
          <w:spacing w:val="-13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ai</w:t>
      </w:r>
      <w:r>
        <w:rPr>
          <w:rFonts w:ascii="Times New Roman" w:eastAsia="Times New Roman" w:hAnsi="Times New Roman"/>
          <w:spacing w:val="-11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dati</w:t>
      </w:r>
      <w:r>
        <w:rPr>
          <w:rFonts w:ascii="Times New Roman" w:eastAsia="Times New Roman" w:hAnsi="Times New Roman"/>
          <w:spacing w:val="-9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che</w:t>
      </w:r>
      <w:r>
        <w:rPr>
          <w:rFonts w:ascii="Times New Roman" w:eastAsia="Times New Roman" w:hAnsi="Times New Roman"/>
          <w:spacing w:val="-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lo</w:t>
      </w:r>
      <w:r>
        <w:rPr>
          <w:rFonts w:ascii="Times New Roman" w:eastAsia="Times New Roman" w:hAnsi="Times New Roman"/>
          <w:spacing w:val="-10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riguardano,</w:t>
      </w:r>
      <w:r>
        <w:rPr>
          <w:rFonts w:ascii="Times New Roman" w:eastAsia="Times New Roman" w:hAnsi="Times New Roman"/>
          <w:spacing w:val="-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nonché</w:t>
      </w:r>
      <w:r>
        <w:rPr>
          <w:rFonts w:ascii="Times New Roman" w:eastAsia="Times New Roman" w:hAnsi="Times New Roman"/>
          <w:spacing w:val="-10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alcuni</w:t>
      </w:r>
      <w:r>
        <w:rPr>
          <w:rFonts w:ascii="Times New Roman" w:eastAsia="Times New Roman" w:hAnsi="Times New Roman"/>
          <w:spacing w:val="-8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diritti</w:t>
      </w:r>
      <w:r>
        <w:rPr>
          <w:rFonts w:ascii="Times New Roman" w:eastAsia="Times New Roman" w:hAnsi="Times New Roman"/>
          <w:spacing w:val="-10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complementari tra</w:t>
      </w:r>
      <w:r>
        <w:rPr>
          <w:rFonts w:ascii="Times New Roman" w:eastAsia="Times New Roman" w:hAnsi="Times New Roman"/>
          <w:spacing w:val="-13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cui</w:t>
      </w:r>
      <w:r>
        <w:rPr>
          <w:rFonts w:ascii="Times New Roman" w:eastAsia="Times New Roman" w:hAnsi="Times New Roman"/>
          <w:spacing w:val="-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quello</w:t>
      </w:r>
      <w:r>
        <w:rPr>
          <w:rFonts w:ascii="Times New Roman" w:eastAsia="Times New Roman" w:hAnsi="Times New Roman"/>
          <w:spacing w:val="-10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 xml:space="preserve">di </w:t>
      </w:r>
      <w:r>
        <w:rPr>
          <w:rFonts w:ascii="Times New Roman" w:eastAsia="Times New Roman" w:hAnsi="Times New Roman"/>
          <w:kern w:val="0"/>
          <w:sz w:val="25"/>
          <w14:ligatures w14:val="none"/>
        </w:rPr>
        <w:t>far</w:t>
      </w:r>
      <w:r>
        <w:rPr>
          <w:rFonts w:ascii="Times New Roman" w:eastAsia="Times New Roman" w:hAnsi="Times New Roman"/>
          <w:spacing w:val="-8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5"/>
          <w14:ligatures w14:val="none"/>
        </w:rPr>
        <w:t>rettificare</w:t>
      </w:r>
      <w:r>
        <w:rPr>
          <w:rFonts w:ascii="Times New Roman" w:eastAsia="Times New Roman" w:hAnsi="Times New Roman"/>
          <w:spacing w:val="-7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5"/>
          <w14:ligatures w14:val="none"/>
        </w:rPr>
        <w:t>i</w:t>
      </w:r>
      <w:r>
        <w:rPr>
          <w:rFonts w:ascii="Times New Roman" w:eastAsia="Times New Roman" w:hAnsi="Times New Roman"/>
          <w:spacing w:val="-8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5"/>
          <w14:ligatures w14:val="none"/>
        </w:rPr>
        <w:t>dati</w:t>
      </w:r>
      <w:r>
        <w:rPr>
          <w:rFonts w:ascii="Times New Roman" w:eastAsia="Times New Roman" w:hAnsi="Times New Roman"/>
          <w:spacing w:val="-8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5"/>
          <w14:ligatures w14:val="none"/>
        </w:rPr>
        <w:t>erronei,</w:t>
      </w:r>
      <w:r>
        <w:rPr>
          <w:rFonts w:ascii="Times New Roman" w:eastAsia="Times New Roman" w:hAnsi="Times New Roman"/>
          <w:spacing w:val="-3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5"/>
          <w14:ligatures w14:val="none"/>
        </w:rPr>
        <w:t>incompleti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5"/>
          <w14:ligatures w14:val="none"/>
        </w:rPr>
        <w:t>o</w:t>
      </w:r>
      <w:r>
        <w:rPr>
          <w:rFonts w:ascii="Times New Roman" w:eastAsia="Times New Roman" w:hAnsi="Times New Roman"/>
          <w:spacing w:val="-10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5"/>
          <w14:ligatures w14:val="none"/>
        </w:rPr>
        <w:t>raccolti</w:t>
      </w:r>
      <w:r>
        <w:rPr>
          <w:rFonts w:ascii="Times New Roman" w:eastAsia="Times New Roman" w:hAnsi="Times New Roman"/>
          <w:spacing w:val="-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5"/>
          <w14:ligatures w14:val="none"/>
        </w:rPr>
        <w:t>in</w:t>
      </w:r>
      <w:r>
        <w:rPr>
          <w:rFonts w:ascii="Times New Roman" w:eastAsia="Times New Roman" w:hAnsi="Times New Roman"/>
          <w:spacing w:val="-12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5"/>
          <w14:ligatures w14:val="none"/>
        </w:rPr>
        <w:t>termini non</w:t>
      </w:r>
      <w:r>
        <w:rPr>
          <w:rFonts w:ascii="Times New Roman" w:eastAsia="Times New Roman" w:hAnsi="Times New Roman"/>
          <w:spacing w:val="-5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5"/>
          <w14:ligatures w14:val="none"/>
        </w:rPr>
        <w:t>conformi alla</w:t>
      </w:r>
      <w:r>
        <w:rPr>
          <w:rFonts w:ascii="Times New Roman" w:eastAsia="Times New Roman" w:hAnsi="Times New Roman"/>
          <w:spacing w:val="-10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5"/>
          <w14:ligatures w14:val="none"/>
        </w:rPr>
        <w:t xml:space="preserve">legge,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nonché</w:t>
      </w:r>
      <w:r>
        <w:rPr>
          <w:rFonts w:ascii="Times New Roman" w:eastAsia="Times New Roman" w:hAnsi="Times New Roman"/>
          <w:spacing w:val="-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ancora</w:t>
      </w:r>
      <w:r>
        <w:rPr>
          <w:rFonts w:ascii="Times New Roman" w:eastAsia="Times New Roman" w:hAnsi="Times New Roman"/>
          <w:spacing w:val="-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quello</w:t>
      </w:r>
      <w:r>
        <w:rPr>
          <w:rFonts w:ascii="Times New Roman" w:eastAsia="Times New Roman" w:hAnsi="Times New Roman"/>
          <w:spacing w:val="-13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di</w:t>
      </w:r>
      <w:r>
        <w:rPr>
          <w:rFonts w:ascii="Times New Roman" w:eastAsia="Times New Roman" w:hAnsi="Times New Roman"/>
          <w:spacing w:val="-13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opporsi</w:t>
      </w:r>
      <w:r>
        <w:rPr>
          <w:rFonts w:ascii="Times New Roman" w:eastAsia="Times New Roman" w:hAnsi="Times New Roman"/>
          <w:spacing w:val="-7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al</w:t>
      </w:r>
      <w:r>
        <w:rPr>
          <w:rFonts w:ascii="Times New Roman" w:eastAsia="Times New Roman" w:hAnsi="Times New Roman"/>
          <w:spacing w:val="-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loro</w:t>
      </w:r>
      <w:r>
        <w:rPr>
          <w:rFonts w:ascii="Times New Roman" w:eastAsia="Times New Roman" w:hAnsi="Times New Roman"/>
          <w:spacing w:val="-12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trattamento</w:t>
      </w:r>
      <w:r>
        <w:rPr>
          <w:rFonts w:ascii="Times New Roman" w:eastAsia="Times New Roman" w:hAnsi="Times New Roman"/>
          <w:spacing w:val="-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per</w:t>
      </w:r>
      <w:r>
        <w:rPr>
          <w:rFonts w:ascii="Times New Roman" w:eastAsia="Times New Roman" w:hAnsi="Times New Roman"/>
          <w:spacing w:val="-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motivi</w:t>
      </w:r>
      <w:r>
        <w:rPr>
          <w:rFonts w:ascii="Times New Roman" w:eastAsia="Times New Roman" w:hAnsi="Times New Roman"/>
          <w:spacing w:val="-9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legittimi.</w:t>
      </w:r>
      <w:r>
        <w:rPr>
          <w:rFonts w:ascii="Times New Roman" w:eastAsia="Times New Roman" w:hAnsi="Times New Roman"/>
          <w:spacing w:val="-9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Il</w:t>
      </w:r>
      <w:r>
        <w:rPr>
          <w:rFonts w:ascii="Times New Roman" w:eastAsia="Times New Roman" w:hAnsi="Times New Roman"/>
          <w:spacing w:val="-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Titolare</w:t>
      </w:r>
      <w:r>
        <w:rPr>
          <w:rFonts w:ascii="Times New Roman" w:eastAsia="Times New Roman" w:hAnsi="Times New Roman"/>
          <w:spacing w:val="-12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del trattamento</w:t>
      </w:r>
      <w:r>
        <w:rPr>
          <w:rFonts w:ascii="Times New Roman" w:eastAsia="Times New Roman" w:hAnsi="Times New Roman"/>
          <w:spacing w:val="-7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è</w:t>
      </w:r>
      <w:r>
        <w:rPr>
          <w:rFonts w:ascii="Times New Roman" w:eastAsia="Times New Roman" w:hAnsi="Times New Roman"/>
          <w:spacing w:val="-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l'Amministrazione</w:t>
      </w:r>
      <w:r>
        <w:rPr>
          <w:rFonts w:ascii="Times New Roman" w:eastAsia="Times New Roman" w:hAnsi="Times New Roman"/>
          <w:spacing w:val="-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Comunale. Il</w:t>
      </w:r>
      <w:r>
        <w:rPr>
          <w:rFonts w:ascii="Times New Roman" w:eastAsia="Times New Roman" w:hAnsi="Times New Roman"/>
          <w:spacing w:val="-12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Responsabile del</w:t>
      </w:r>
      <w:r>
        <w:rPr>
          <w:rFonts w:ascii="Times New Roman" w:eastAsia="Times New Roman" w:hAnsi="Times New Roman"/>
          <w:spacing w:val="-5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trattamento dei</w:t>
      </w:r>
      <w:r>
        <w:rPr>
          <w:rFonts w:ascii="Times New Roman" w:eastAsia="Times New Roman" w:hAnsi="Times New Roman"/>
          <w:spacing w:val="-11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dati</w:t>
      </w:r>
      <w:r>
        <w:rPr>
          <w:rFonts w:ascii="Times New Roman" w:eastAsia="Times New Roman" w:hAnsi="Times New Roman"/>
          <w:spacing w:val="-6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è il</w:t>
      </w:r>
      <w:r>
        <w:rPr>
          <w:rFonts w:ascii="Times New Roman" w:eastAsia="Times New Roman" w:hAnsi="Times New Roman"/>
          <w:spacing w:val="-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Responsabile</w:t>
      </w:r>
      <w:r>
        <w:rPr>
          <w:rFonts w:ascii="Times New Roman" w:eastAsia="Times New Roman" w:hAnsi="Times New Roman"/>
          <w:spacing w:val="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de1</w:t>
      </w:r>
      <w:r>
        <w:rPr>
          <w:rFonts w:ascii="Times New Roman" w:eastAsia="Times New Roman" w:hAnsi="Times New Roman"/>
          <w:spacing w:val="-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procedimento.</w:t>
      </w:r>
    </w:p>
    <w:p w14:paraId="532DC315" w14:textId="77777777" w:rsidR="00460F3D" w:rsidRDefault="00460F3D" w:rsidP="00460F3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kern w:val="0"/>
          <w:sz w:val="25"/>
          <w:szCs w:val="24"/>
          <w14:ligatures w14:val="none"/>
        </w:rPr>
      </w:pPr>
    </w:p>
    <w:p w14:paraId="1DA1E588" w14:textId="77777777" w:rsidR="00460F3D" w:rsidRDefault="00460F3D" w:rsidP="00460F3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kern w:val="0"/>
          <w:sz w:val="25"/>
          <w:szCs w:val="24"/>
          <w14:ligatures w14:val="none"/>
        </w:rPr>
      </w:pPr>
    </w:p>
    <w:p w14:paraId="66EF5145" w14:textId="77777777" w:rsidR="00460F3D" w:rsidRDefault="00460F3D" w:rsidP="00460F3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kern w:val="0"/>
          <w:sz w:val="25"/>
          <w:szCs w:val="24"/>
          <w14:ligatures w14:val="none"/>
        </w:rPr>
      </w:pPr>
    </w:p>
    <w:p w14:paraId="060DAD1F" w14:textId="77777777" w:rsidR="00460F3D" w:rsidRDefault="00460F3D" w:rsidP="00460F3D">
      <w:pPr>
        <w:widowControl w:val="0"/>
        <w:autoSpaceDE w:val="0"/>
        <w:autoSpaceDN w:val="0"/>
        <w:spacing w:before="216" w:line="240" w:lineRule="auto"/>
        <w:rPr>
          <w:rFonts w:ascii="Times New Roman" w:eastAsia="Times New Roman" w:hAnsi="Times New Roman"/>
          <w:kern w:val="0"/>
          <w:sz w:val="25"/>
          <w:szCs w:val="24"/>
          <w14:ligatures w14:val="none"/>
        </w:rPr>
      </w:pPr>
    </w:p>
    <w:p w14:paraId="55B724B3" w14:textId="77777777" w:rsidR="00460F3D" w:rsidRDefault="00460F3D" w:rsidP="00460F3D">
      <w:pPr>
        <w:widowControl w:val="0"/>
        <w:autoSpaceDE w:val="0"/>
        <w:autoSpaceDN w:val="0"/>
        <w:spacing w:line="281" w:lineRule="exact"/>
        <w:ind w:left="231"/>
        <w:outlineLvl w:val="0"/>
        <w:rPr>
          <w:rFonts w:ascii="Times New Roman" w:eastAsia="Times New Roman" w:hAnsi="Times New Roman"/>
          <w:b/>
          <w:bCs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/>
          <w:b/>
          <w:bCs/>
          <w:spacing w:val="-8"/>
          <w:kern w:val="0"/>
          <w:sz w:val="25"/>
          <w:szCs w:val="25"/>
          <w14:ligatures w14:val="none"/>
        </w:rPr>
        <w:t>RESPONSABILE</w:t>
      </w:r>
      <w:r>
        <w:rPr>
          <w:rFonts w:ascii="Times New Roman" w:eastAsia="Times New Roman" w:hAnsi="Times New Roman"/>
          <w:b/>
          <w:bCs/>
          <w:spacing w:val="13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spacing w:val="-8"/>
          <w:kern w:val="0"/>
          <w:sz w:val="25"/>
          <w:szCs w:val="25"/>
          <w14:ligatures w14:val="none"/>
        </w:rPr>
        <w:t>DEL</w:t>
      </w:r>
      <w:r>
        <w:rPr>
          <w:rFonts w:ascii="Times New Roman" w:eastAsia="Times New Roman" w:hAnsi="Times New Roman"/>
          <w:b/>
          <w:bCs/>
          <w:spacing w:val="-4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spacing w:val="-8"/>
          <w:kern w:val="0"/>
          <w:sz w:val="25"/>
          <w:szCs w:val="25"/>
          <w14:ligatures w14:val="none"/>
        </w:rPr>
        <w:t>PROCEDIMENTO</w:t>
      </w:r>
    </w:p>
    <w:p w14:paraId="6E07C7D5" w14:textId="77777777" w:rsidR="00460F3D" w:rsidRDefault="00460F3D" w:rsidP="00460F3D">
      <w:pPr>
        <w:widowControl w:val="0"/>
        <w:autoSpaceDE w:val="0"/>
        <w:autoSpaceDN w:val="0"/>
        <w:spacing w:line="276" w:lineRule="exact"/>
        <w:ind w:left="169"/>
        <w:jc w:val="both"/>
        <w:rPr>
          <w:rFonts w:ascii="Times New Roman" w:eastAsia="Times New Roman" w:hAnsi="Times New Roman"/>
          <w:kern w:val="0"/>
          <w:sz w:val="25"/>
          <w14:ligatures w14:val="none"/>
        </w:rPr>
      </w:pPr>
      <w:r>
        <w:rPr>
          <w:rFonts w:ascii="Times New Roman" w:eastAsia="Times New Roman" w:hAnsi="Times New Roman"/>
          <w:w w:val="95"/>
          <w:kern w:val="0"/>
          <w:sz w:val="25"/>
          <w14:ligatures w14:val="none"/>
        </w:rPr>
        <w:t>Dott.ssa</w:t>
      </w:r>
      <w:r>
        <w:rPr>
          <w:rFonts w:ascii="Times New Roman" w:eastAsia="Times New Roman" w:hAnsi="Times New Roman"/>
          <w:spacing w:val="-11"/>
          <w:w w:val="95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w w:val="95"/>
          <w:kern w:val="0"/>
          <w:sz w:val="25"/>
          <w14:ligatures w14:val="none"/>
        </w:rPr>
        <w:t>Marcella</w:t>
      </w:r>
      <w:r>
        <w:rPr>
          <w:rFonts w:ascii="Times New Roman" w:eastAsia="Times New Roman" w:hAnsi="Times New Roman"/>
          <w:spacing w:val="-13"/>
          <w:w w:val="95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w w:val="95"/>
          <w:kern w:val="0"/>
          <w:sz w:val="25"/>
          <w14:ligatures w14:val="none"/>
        </w:rPr>
        <w:t>Cappelli</w:t>
      </w:r>
      <w:r>
        <w:rPr>
          <w:rFonts w:ascii="Times New Roman" w:eastAsia="Times New Roman" w:hAnsi="Times New Roman"/>
          <w:spacing w:val="27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color w:val="131313"/>
          <w:w w:val="90"/>
          <w:kern w:val="0"/>
          <w:sz w:val="25"/>
          <w14:ligatures w14:val="none"/>
        </w:rPr>
        <w:t>—</w:t>
      </w:r>
      <w:r>
        <w:rPr>
          <w:rFonts w:ascii="Times New Roman" w:eastAsia="Times New Roman" w:hAnsi="Times New Roman"/>
          <w:color w:val="131313"/>
          <w:spacing w:val="-9"/>
          <w:w w:val="90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w w:val="95"/>
          <w:kern w:val="0"/>
          <w:sz w:val="25"/>
          <w14:ligatures w14:val="none"/>
        </w:rPr>
        <w:t>servizi</w:t>
      </w:r>
      <w:r>
        <w:rPr>
          <w:rFonts w:ascii="Times New Roman" w:eastAsia="Times New Roman" w:hAnsi="Times New Roman"/>
          <w:spacing w:val="-12"/>
          <w:w w:val="95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w w:val="95"/>
          <w:kern w:val="0"/>
          <w:sz w:val="25"/>
          <w14:ligatures w14:val="none"/>
        </w:rPr>
        <w:t>alla</w:t>
      </w:r>
      <w:r>
        <w:rPr>
          <w:rFonts w:ascii="Times New Roman" w:eastAsia="Times New Roman" w:hAnsi="Times New Roman"/>
          <w:spacing w:val="-12"/>
          <w:w w:val="95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w w:val="95"/>
          <w:kern w:val="0"/>
          <w:sz w:val="25"/>
          <w14:ligatures w14:val="none"/>
        </w:rPr>
        <w:t>persona</w:t>
      </w:r>
    </w:p>
    <w:p w14:paraId="3B8A2A4B" w14:textId="77777777" w:rsidR="00460F3D" w:rsidRDefault="00460F3D" w:rsidP="00460F3D">
      <w:pPr>
        <w:widowControl w:val="0"/>
        <w:autoSpaceDE w:val="0"/>
        <w:autoSpaceDN w:val="0"/>
        <w:spacing w:line="283" w:lineRule="exact"/>
        <w:ind w:left="166"/>
        <w:jc w:val="both"/>
        <w:rPr>
          <w:rFonts w:ascii="Times New Roman" w:eastAsia="Times New Roman" w:hAnsi="Times New Roman"/>
          <w:kern w:val="0"/>
          <w:sz w:val="25"/>
          <w14:ligatures w14:val="none"/>
        </w:rPr>
      </w:pP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Tel</w:t>
      </w:r>
      <w:r>
        <w:rPr>
          <w:rFonts w:ascii="Times New Roman" w:eastAsia="Times New Roman" w:hAnsi="Times New Roman"/>
          <w:spacing w:val="-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0583/82041</w:t>
      </w:r>
      <w:r>
        <w:rPr>
          <w:rFonts w:ascii="Times New Roman" w:eastAsia="Times New Roman" w:hAnsi="Times New Roman"/>
          <w:spacing w:val="1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e-mail:</w:t>
      </w:r>
      <w:r>
        <w:rPr>
          <w:rFonts w:ascii="Times New Roman" w:eastAsia="Times New Roman" w:hAnsi="Times New Roman"/>
          <w:spacing w:val="-10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color w:val="08267E"/>
          <w:spacing w:val="-2"/>
          <w:kern w:val="0"/>
          <w:sz w:val="25"/>
          <w:u w:val="single" w:color="1C1F6B"/>
          <w14:ligatures w14:val="none"/>
        </w:rPr>
        <w:t>cappelli</w:t>
      </w:r>
      <w:r>
        <w:rPr>
          <w:rFonts w:ascii="Times New Roman" w:eastAsia="Times New Roman" w:hAnsi="Times New Roman"/>
          <w:color w:val="08267E"/>
          <w:spacing w:val="72"/>
          <w:w w:val="150"/>
          <w:kern w:val="0"/>
          <w:sz w:val="25"/>
          <w:u w:val="single" w:color="1C1F6B"/>
          <w14:ligatures w14:val="none"/>
        </w:rPr>
        <w:t xml:space="preserve"> </w:t>
      </w:r>
      <w:r>
        <w:rPr>
          <w:rFonts w:ascii="Times New Roman" w:eastAsia="Times New Roman" w:hAnsi="Times New Roman"/>
          <w:color w:val="08267E"/>
          <w:spacing w:val="-2"/>
          <w:kern w:val="0"/>
          <w:sz w:val="25"/>
          <w:u w:val="single" w:color="1C1F6B"/>
          <w14:ligatures w14:val="none"/>
        </w:rPr>
        <w:t>comune.borgoamozzano.lucca.</w:t>
      </w:r>
      <w:r>
        <w:rPr>
          <w:rFonts w:ascii="Times New Roman" w:eastAsia="Times New Roman" w:hAnsi="Times New Roman"/>
          <w:color w:val="012187"/>
          <w:spacing w:val="-2"/>
          <w:kern w:val="0"/>
          <w:sz w:val="25"/>
          <w:u w:val="single" w:color="1C1F6B"/>
          <w14:ligatures w14:val="none"/>
        </w:rPr>
        <w:t>it</w:t>
      </w:r>
    </w:p>
    <w:p w14:paraId="5FFA338C" w14:textId="77777777" w:rsidR="00EC70D0" w:rsidRDefault="00EC70D0"/>
    <w:sectPr w:rsidR="00EC70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01840"/>
    <w:multiLevelType w:val="hybridMultilevel"/>
    <w:tmpl w:val="F1F00F8A"/>
    <w:lvl w:ilvl="0" w:tplc="83EED178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9EE41B50">
      <w:numFmt w:val="bullet"/>
      <w:lvlText w:val="•"/>
      <w:lvlJc w:val="left"/>
      <w:pPr>
        <w:ind w:left="1724" w:hanging="360"/>
      </w:pPr>
      <w:rPr>
        <w:lang w:val="it-IT" w:eastAsia="en-US" w:bidi="ar-SA"/>
      </w:rPr>
    </w:lvl>
    <w:lvl w:ilvl="2" w:tplc="0A68AD52">
      <w:numFmt w:val="bullet"/>
      <w:lvlText w:val="•"/>
      <w:lvlJc w:val="left"/>
      <w:pPr>
        <w:ind w:left="2509" w:hanging="360"/>
      </w:pPr>
      <w:rPr>
        <w:lang w:val="it-IT" w:eastAsia="en-US" w:bidi="ar-SA"/>
      </w:rPr>
    </w:lvl>
    <w:lvl w:ilvl="3" w:tplc="B99ACA3E">
      <w:numFmt w:val="bullet"/>
      <w:lvlText w:val="•"/>
      <w:lvlJc w:val="left"/>
      <w:pPr>
        <w:ind w:left="3293" w:hanging="360"/>
      </w:pPr>
      <w:rPr>
        <w:lang w:val="it-IT" w:eastAsia="en-US" w:bidi="ar-SA"/>
      </w:rPr>
    </w:lvl>
    <w:lvl w:ilvl="4" w:tplc="5B786C00">
      <w:numFmt w:val="bullet"/>
      <w:lvlText w:val="•"/>
      <w:lvlJc w:val="left"/>
      <w:pPr>
        <w:ind w:left="4078" w:hanging="360"/>
      </w:pPr>
      <w:rPr>
        <w:lang w:val="it-IT" w:eastAsia="en-US" w:bidi="ar-SA"/>
      </w:rPr>
    </w:lvl>
    <w:lvl w:ilvl="5" w:tplc="9418CEBC">
      <w:numFmt w:val="bullet"/>
      <w:lvlText w:val="•"/>
      <w:lvlJc w:val="left"/>
      <w:pPr>
        <w:ind w:left="4863" w:hanging="360"/>
      </w:pPr>
      <w:rPr>
        <w:lang w:val="it-IT" w:eastAsia="en-US" w:bidi="ar-SA"/>
      </w:rPr>
    </w:lvl>
    <w:lvl w:ilvl="6" w:tplc="BB88CA00">
      <w:numFmt w:val="bullet"/>
      <w:lvlText w:val="•"/>
      <w:lvlJc w:val="left"/>
      <w:pPr>
        <w:ind w:left="5647" w:hanging="360"/>
      </w:pPr>
      <w:rPr>
        <w:lang w:val="it-IT" w:eastAsia="en-US" w:bidi="ar-SA"/>
      </w:rPr>
    </w:lvl>
    <w:lvl w:ilvl="7" w:tplc="F90005F8">
      <w:numFmt w:val="bullet"/>
      <w:lvlText w:val="•"/>
      <w:lvlJc w:val="left"/>
      <w:pPr>
        <w:ind w:left="6432" w:hanging="360"/>
      </w:pPr>
      <w:rPr>
        <w:lang w:val="it-IT" w:eastAsia="en-US" w:bidi="ar-SA"/>
      </w:rPr>
    </w:lvl>
    <w:lvl w:ilvl="8" w:tplc="6E7A9F34">
      <w:numFmt w:val="bullet"/>
      <w:lvlText w:val="•"/>
      <w:lvlJc w:val="left"/>
      <w:pPr>
        <w:ind w:left="7216" w:hanging="360"/>
      </w:pPr>
      <w:rPr>
        <w:lang w:val="it-IT" w:eastAsia="en-US" w:bidi="ar-SA"/>
      </w:rPr>
    </w:lvl>
  </w:abstractNum>
  <w:abstractNum w:abstractNumId="1" w15:restartNumberingAfterBreak="0">
    <w:nsid w:val="297065E7"/>
    <w:multiLevelType w:val="hybridMultilevel"/>
    <w:tmpl w:val="216C7C52"/>
    <w:lvl w:ilvl="0" w:tplc="D7325628">
      <w:numFmt w:val="bullet"/>
      <w:lvlText w:val="-"/>
      <w:lvlJc w:val="left"/>
      <w:pPr>
        <w:ind w:left="146" w:hanging="144"/>
      </w:pPr>
      <w:rPr>
        <w:rFonts w:ascii="Times New Roman" w:eastAsia="Times New Roman" w:hAnsi="Times New Roman" w:cs="Times New Roman" w:hint="default"/>
        <w:spacing w:val="0"/>
        <w:w w:val="101"/>
        <w:lang w:val="it-IT" w:eastAsia="en-US" w:bidi="ar-SA"/>
      </w:rPr>
    </w:lvl>
    <w:lvl w:ilvl="1" w:tplc="B2A62AE0">
      <w:numFmt w:val="bullet"/>
      <w:lvlText w:val="•"/>
      <w:lvlJc w:val="left"/>
      <w:pPr>
        <w:ind w:left="1004" w:hanging="144"/>
      </w:pPr>
      <w:rPr>
        <w:lang w:val="it-IT" w:eastAsia="en-US" w:bidi="ar-SA"/>
      </w:rPr>
    </w:lvl>
    <w:lvl w:ilvl="2" w:tplc="62A02002">
      <w:numFmt w:val="bullet"/>
      <w:lvlText w:val="•"/>
      <w:lvlJc w:val="left"/>
      <w:pPr>
        <w:ind w:left="1869" w:hanging="144"/>
      </w:pPr>
      <w:rPr>
        <w:lang w:val="it-IT" w:eastAsia="en-US" w:bidi="ar-SA"/>
      </w:rPr>
    </w:lvl>
    <w:lvl w:ilvl="3" w:tplc="6414C9EA">
      <w:numFmt w:val="bullet"/>
      <w:lvlText w:val="•"/>
      <w:lvlJc w:val="left"/>
      <w:pPr>
        <w:ind w:left="2733" w:hanging="144"/>
      </w:pPr>
      <w:rPr>
        <w:lang w:val="it-IT" w:eastAsia="en-US" w:bidi="ar-SA"/>
      </w:rPr>
    </w:lvl>
    <w:lvl w:ilvl="4" w:tplc="90FED10E">
      <w:numFmt w:val="bullet"/>
      <w:lvlText w:val="•"/>
      <w:lvlJc w:val="left"/>
      <w:pPr>
        <w:ind w:left="3598" w:hanging="144"/>
      </w:pPr>
      <w:rPr>
        <w:lang w:val="it-IT" w:eastAsia="en-US" w:bidi="ar-SA"/>
      </w:rPr>
    </w:lvl>
    <w:lvl w:ilvl="5" w:tplc="97A2B64C">
      <w:numFmt w:val="bullet"/>
      <w:lvlText w:val="•"/>
      <w:lvlJc w:val="left"/>
      <w:pPr>
        <w:ind w:left="4463" w:hanging="144"/>
      </w:pPr>
      <w:rPr>
        <w:lang w:val="it-IT" w:eastAsia="en-US" w:bidi="ar-SA"/>
      </w:rPr>
    </w:lvl>
    <w:lvl w:ilvl="6" w:tplc="2820A3C6">
      <w:numFmt w:val="bullet"/>
      <w:lvlText w:val="•"/>
      <w:lvlJc w:val="left"/>
      <w:pPr>
        <w:ind w:left="5327" w:hanging="144"/>
      </w:pPr>
      <w:rPr>
        <w:lang w:val="it-IT" w:eastAsia="en-US" w:bidi="ar-SA"/>
      </w:rPr>
    </w:lvl>
    <w:lvl w:ilvl="7" w:tplc="73923CB4">
      <w:numFmt w:val="bullet"/>
      <w:lvlText w:val="•"/>
      <w:lvlJc w:val="left"/>
      <w:pPr>
        <w:ind w:left="6192" w:hanging="144"/>
      </w:pPr>
      <w:rPr>
        <w:lang w:val="it-IT" w:eastAsia="en-US" w:bidi="ar-SA"/>
      </w:rPr>
    </w:lvl>
    <w:lvl w:ilvl="8" w:tplc="55B2115A">
      <w:numFmt w:val="bullet"/>
      <w:lvlText w:val="•"/>
      <w:lvlJc w:val="left"/>
      <w:pPr>
        <w:ind w:left="7056" w:hanging="144"/>
      </w:pPr>
      <w:rPr>
        <w:lang w:val="it-IT" w:eastAsia="en-US" w:bidi="ar-SA"/>
      </w:rPr>
    </w:lvl>
  </w:abstractNum>
  <w:abstractNum w:abstractNumId="2" w15:restartNumberingAfterBreak="0">
    <w:nsid w:val="427A0758"/>
    <w:multiLevelType w:val="hybridMultilevel"/>
    <w:tmpl w:val="F462F64E"/>
    <w:lvl w:ilvl="0" w:tplc="AA52A292">
      <w:numFmt w:val="bullet"/>
      <w:lvlText w:val="-"/>
      <w:lvlJc w:val="left"/>
      <w:pPr>
        <w:ind w:left="189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4FC01202">
      <w:numFmt w:val="bullet"/>
      <w:lvlText w:val="•"/>
      <w:lvlJc w:val="left"/>
      <w:pPr>
        <w:ind w:left="1040" w:hanging="141"/>
      </w:pPr>
      <w:rPr>
        <w:lang w:val="it-IT" w:eastAsia="en-US" w:bidi="ar-SA"/>
      </w:rPr>
    </w:lvl>
    <w:lvl w:ilvl="2" w:tplc="1C7ADE72">
      <w:numFmt w:val="bullet"/>
      <w:lvlText w:val="•"/>
      <w:lvlJc w:val="left"/>
      <w:pPr>
        <w:ind w:left="1901" w:hanging="141"/>
      </w:pPr>
      <w:rPr>
        <w:lang w:val="it-IT" w:eastAsia="en-US" w:bidi="ar-SA"/>
      </w:rPr>
    </w:lvl>
    <w:lvl w:ilvl="3" w:tplc="70027526">
      <w:numFmt w:val="bullet"/>
      <w:lvlText w:val="•"/>
      <w:lvlJc w:val="left"/>
      <w:pPr>
        <w:ind w:left="2761" w:hanging="141"/>
      </w:pPr>
      <w:rPr>
        <w:lang w:val="it-IT" w:eastAsia="en-US" w:bidi="ar-SA"/>
      </w:rPr>
    </w:lvl>
    <w:lvl w:ilvl="4" w:tplc="9B408FE2">
      <w:numFmt w:val="bullet"/>
      <w:lvlText w:val="•"/>
      <w:lvlJc w:val="left"/>
      <w:pPr>
        <w:ind w:left="3622" w:hanging="141"/>
      </w:pPr>
      <w:rPr>
        <w:lang w:val="it-IT" w:eastAsia="en-US" w:bidi="ar-SA"/>
      </w:rPr>
    </w:lvl>
    <w:lvl w:ilvl="5" w:tplc="6CDA6E6A">
      <w:numFmt w:val="bullet"/>
      <w:lvlText w:val="•"/>
      <w:lvlJc w:val="left"/>
      <w:pPr>
        <w:ind w:left="4483" w:hanging="141"/>
      </w:pPr>
      <w:rPr>
        <w:lang w:val="it-IT" w:eastAsia="en-US" w:bidi="ar-SA"/>
      </w:rPr>
    </w:lvl>
    <w:lvl w:ilvl="6" w:tplc="6D94470E">
      <w:numFmt w:val="bullet"/>
      <w:lvlText w:val="•"/>
      <w:lvlJc w:val="left"/>
      <w:pPr>
        <w:ind w:left="5343" w:hanging="141"/>
      </w:pPr>
      <w:rPr>
        <w:lang w:val="it-IT" w:eastAsia="en-US" w:bidi="ar-SA"/>
      </w:rPr>
    </w:lvl>
    <w:lvl w:ilvl="7" w:tplc="5CEA17A0">
      <w:numFmt w:val="bullet"/>
      <w:lvlText w:val="•"/>
      <w:lvlJc w:val="left"/>
      <w:pPr>
        <w:ind w:left="6204" w:hanging="141"/>
      </w:pPr>
      <w:rPr>
        <w:lang w:val="it-IT" w:eastAsia="en-US" w:bidi="ar-SA"/>
      </w:rPr>
    </w:lvl>
    <w:lvl w:ilvl="8" w:tplc="B1A21DD0">
      <w:numFmt w:val="bullet"/>
      <w:lvlText w:val="•"/>
      <w:lvlJc w:val="left"/>
      <w:pPr>
        <w:ind w:left="7064" w:hanging="141"/>
      </w:pPr>
      <w:rPr>
        <w:lang w:val="it-IT" w:eastAsia="en-US" w:bidi="ar-SA"/>
      </w:rPr>
    </w:lvl>
  </w:abstractNum>
  <w:num w:numId="1" w16cid:durableId="2110343502">
    <w:abstractNumId w:val="1"/>
  </w:num>
  <w:num w:numId="2" w16cid:durableId="492181748">
    <w:abstractNumId w:val="0"/>
  </w:num>
  <w:num w:numId="3" w16cid:durableId="142942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13"/>
    <w:rsid w:val="0026595A"/>
    <w:rsid w:val="00434D1B"/>
    <w:rsid w:val="00460F3D"/>
    <w:rsid w:val="0054104B"/>
    <w:rsid w:val="00576481"/>
    <w:rsid w:val="005E1351"/>
    <w:rsid w:val="00633CB3"/>
    <w:rsid w:val="00677C2C"/>
    <w:rsid w:val="00685682"/>
    <w:rsid w:val="006F1330"/>
    <w:rsid w:val="0088780C"/>
    <w:rsid w:val="00904CC5"/>
    <w:rsid w:val="009548E1"/>
    <w:rsid w:val="0097722A"/>
    <w:rsid w:val="00982013"/>
    <w:rsid w:val="009C5DC6"/>
    <w:rsid w:val="00B539EB"/>
    <w:rsid w:val="00B72F59"/>
    <w:rsid w:val="00C33B89"/>
    <w:rsid w:val="00C54DD2"/>
    <w:rsid w:val="00CA71EB"/>
    <w:rsid w:val="00D04EA7"/>
    <w:rsid w:val="00D32937"/>
    <w:rsid w:val="00DF4E2B"/>
    <w:rsid w:val="00E3406D"/>
    <w:rsid w:val="00EB3461"/>
    <w:rsid w:val="00EC70D0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607B"/>
  <w15:chartTrackingRefBased/>
  <w15:docId w15:val="{BB083730-EC78-409D-8B2E-F0C1166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F3D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2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2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2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2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2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2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2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2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2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2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2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201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201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20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20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20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20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2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2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20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2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20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20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20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201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2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201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2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Francesca Bianchi</cp:lastModifiedBy>
  <cp:revision>13</cp:revision>
  <cp:lastPrinted>2025-06-06T07:45:00Z</cp:lastPrinted>
  <dcterms:created xsi:type="dcterms:W3CDTF">2025-06-05T14:29:00Z</dcterms:created>
  <dcterms:modified xsi:type="dcterms:W3CDTF">2025-06-09T06:28:00Z</dcterms:modified>
</cp:coreProperties>
</file>